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25D4" w:rsidRDefault="0002301E">
      <w:pPr>
        <w:jc w:val="center"/>
      </w:pPr>
      <w:bookmarkStart w:id="0" w:name="h.gjdgxs" w:colFirst="0" w:colLast="0"/>
      <w:bookmarkEnd w:id="0"/>
      <w:r>
        <w:rPr>
          <w:b/>
        </w:rPr>
        <w:t xml:space="preserve">46e </w:t>
      </w:r>
      <w:proofErr w:type="spellStart"/>
      <w:r>
        <w:rPr>
          <w:b/>
        </w:rPr>
        <w:t>Congrès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Annuel</w:t>
      </w:r>
      <w:proofErr w:type="spellEnd"/>
      <w:r>
        <w:rPr>
          <w:b/>
        </w:rPr>
        <w:t xml:space="preserve"> de la North American Society for Seventeenth Century French Literature</w:t>
      </w:r>
    </w:p>
    <w:p w:rsidR="003225D4" w:rsidRDefault="0002301E">
      <w:pPr>
        <w:spacing w:after="0"/>
        <w:jc w:val="center"/>
      </w:pPr>
      <w:r>
        <w:t>Rollins College and the University of Central Florida, Orlando, FL, USA</w:t>
      </w:r>
    </w:p>
    <w:p w:rsidR="003225D4" w:rsidRDefault="0002301E">
      <w:pPr>
        <w:spacing w:after="0"/>
        <w:jc w:val="center"/>
      </w:pPr>
      <w:r>
        <w:t xml:space="preserve">1-3 </w:t>
      </w:r>
      <w:proofErr w:type="spellStart"/>
      <w:r>
        <w:t>Juin</w:t>
      </w:r>
      <w:proofErr w:type="spellEnd"/>
      <w:r>
        <w:t xml:space="preserve"> 2016</w:t>
      </w:r>
    </w:p>
    <w:p w:rsidR="003225D4" w:rsidRDefault="0002301E">
      <w:pPr>
        <w:jc w:val="center"/>
      </w:pPr>
      <w:proofErr w:type="spellStart"/>
      <w:r>
        <w:rPr>
          <w:b/>
          <w:sz w:val="28"/>
          <w:szCs w:val="28"/>
        </w:rPr>
        <w:t>Création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recréation</w:t>
      </w:r>
      <w:proofErr w:type="spellEnd"/>
      <w:r>
        <w:rPr>
          <w:b/>
          <w:sz w:val="28"/>
          <w:szCs w:val="28"/>
        </w:rPr>
        <w:t xml:space="preserve">, et </w:t>
      </w:r>
      <w:proofErr w:type="spellStart"/>
      <w:proofErr w:type="gramStart"/>
      <w:r>
        <w:rPr>
          <w:b/>
          <w:sz w:val="28"/>
          <w:szCs w:val="28"/>
        </w:rPr>
        <w:t>récréation</w:t>
      </w:r>
      <w:proofErr w:type="spellEnd"/>
      <w:r>
        <w:rPr>
          <w:b/>
          <w:sz w:val="28"/>
          <w:szCs w:val="28"/>
        </w:rPr>
        <w:t> 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pré-modernité</w:t>
      </w:r>
      <w:proofErr w:type="spellEnd"/>
      <w:r>
        <w:rPr>
          <w:b/>
          <w:sz w:val="28"/>
          <w:szCs w:val="28"/>
        </w:rPr>
        <w:t xml:space="preserve"> et post-</w:t>
      </w:r>
      <w:proofErr w:type="spellStart"/>
      <w:r>
        <w:rPr>
          <w:b/>
          <w:sz w:val="28"/>
          <w:szCs w:val="28"/>
        </w:rPr>
        <w:t>modernité</w:t>
      </w:r>
      <w:proofErr w:type="spellEnd"/>
      <w:r>
        <w:rPr>
          <w:b/>
          <w:sz w:val="28"/>
          <w:szCs w:val="28"/>
        </w:rPr>
        <w:t>.</w:t>
      </w:r>
    </w:p>
    <w:p w:rsidR="003225D4" w:rsidRDefault="0002301E">
      <w:r>
        <w:rPr>
          <w:sz w:val="20"/>
          <w:szCs w:val="20"/>
        </w:rPr>
        <w:t xml:space="preserve">Orlando, </w:t>
      </w:r>
      <w:proofErr w:type="spellStart"/>
      <w:r>
        <w:rPr>
          <w:sz w:val="20"/>
          <w:szCs w:val="20"/>
        </w:rPr>
        <w:t>Floride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peut</w:t>
      </w:r>
      <w:proofErr w:type="spellEnd"/>
      <w:r>
        <w:rPr>
          <w:sz w:val="20"/>
          <w:szCs w:val="20"/>
        </w:rPr>
        <w:t xml:space="preserve"> se </w:t>
      </w:r>
      <w:proofErr w:type="spellStart"/>
      <w:r>
        <w:rPr>
          <w:sz w:val="20"/>
          <w:szCs w:val="20"/>
        </w:rPr>
        <w:t>considérer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très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privilégiée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d’inspirer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une</w:t>
      </w:r>
      <w:proofErr w:type="spellEnd"/>
      <w:r>
        <w:rPr>
          <w:sz w:val="20"/>
          <w:szCs w:val="20"/>
        </w:rPr>
        <w:t xml:space="preserve"> discussion sur la </w:t>
      </w:r>
      <w:proofErr w:type="spellStart"/>
      <w:r>
        <w:rPr>
          <w:sz w:val="20"/>
          <w:szCs w:val="20"/>
        </w:rPr>
        <w:t>création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et</w:t>
      </w:r>
      <w:proofErr w:type="gram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recréation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engendrant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récréation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effet</w:t>
      </w:r>
      <w:proofErr w:type="spellEnd"/>
      <w:r>
        <w:rPr>
          <w:sz w:val="20"/>
          <w:szCs w:val="20"/>
        </w:rPr>
        <w:t xml:space="preserve">, la </w:t>
      </w:r>
      <w:proofErr w:type="spellStart"/>
      <w:r>
        <w:rPr>
          <w:sz w:val="20"/>
          <w:szCs w:val="20"/>
        </w:rPr>
        <w:t>ville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vit</w:t>
      </w:r>
      <w:proofErr w:type="spellEnd"/>
      <w:r>
        <w:rPr>
          <w:sz w:val="20"/>
          <w:szCs w:val="20"/>
        </w:rPr>
        <w:t xml:space="preserve"> à </w:t>
      </w:r>
      <w:proofErr w:type="spellStart"/>
      <w:r>
        <w:rPr>
          <w:sz w:val="20"/>
          <w:szCs w:val="20"/>
        </w:rPr>
        <w:t>l’ombre</w:t>
      </w:r>
      <w:proofErr w:type="spellEnd"/>
      <w:r>
        <w:rPr>
          <w:sz w:val="20"/>
          <w:szCs w:val="20"/>
        </w:rPr>
        <w:t xml:space="preserve"> de Disney Corporation, </w:t>
      </w:r>
      <w:proofErr w:type="spellStart"/>
      <w:r>
        <w:rPr>
          <w:sz w:val="20"/>
          <w:szCs w:val="20"/>
        </w:rPr>
        <w:t>dont</w:t>
      </w:r>
      <w:proofErr w:type="spellEnd"/>
      <w:r>
        <w:rPr>
          <w:sz w:val="20"/>
          <w:szCs w:val="20"/>
        </w:rPr>
        <w:t xml:space="preserve"> les plus </w:t>
      </w:r>
      <w:proofErr w:type="spellStart"/>
      <w:r>
        <w:rPr>
          <w:sz w:val="20"/>
          <w:szCs w:val="20"/>
        </w:rPr>
        <w:t>célèbres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recréations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basées</w:t>
      </w:r>
      <w:proofErr w:type="spellEnd"/>
      <w:r>
        <w:rPr>
          <w:sz w:val="20"/>
          <w:szCs w:val="20"/>
        </w:rPr>
        <w:t xml:space="preserve"> sur des </w:t>
      </w:r>
      <w:proofErr w:type="spellStart"/>
      <w:r>
        <w:rPr>
          <w:sz w:val="20"/>
          <w:szCs w:val="20"/>
        </w:rPr>
        <w:t>texte</w:t>
      </w:r>
      <w:r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 xml:space="preserve"> du dix-</w:t>
      </w:r>
      <w:proofErr w:type="spellStart"/>
      <w:r>
        <w:rPr>
          <w:sz w:val="20"/>
          <w:szCs w:val="20"/>
        </w:rPr>
        <w:t>septième</w:t>
      </w:r>
      <w:proofErr w:type="spellEnd"/>
      <w:r>
        <w:rPr>
          <w:sz w:val="20"/>
          <w:szCs w:val="20"/>
        </w:rPr>
        <w:t xml:space="preserve"> siècle </w:t>
      </w:r>
      <w:proofErr w:type="spellStart"/>
      <w:r>
        <w:rPr>
          <w:sz w:val="20"/>
          <w:szCs w:val="20"/>
        </w:rPr>
        <w:t>français</w:t>
      </w:r>
      <w:proofErr w:type="spellEnd"/>
      <w:r>
        <w:rPr>
          <w:sz w:val="20"/>
          <w:szCs w:val="20"/>
        </w:rPr>
        <w:t xml:space="preserve">, et </w:t>
      </w:r>
      <w:proofErr w:type="spellStart"/>
      <w:r>
        <w:rPr>
          <w:sz w:val="20"/>
          <w:szCs w:val="20"/>
        </w:rPr>
        <w:t>notamment</w:t>
      </w:r>
      <w:proofErr w:type="spellEnd"/>
      <w:r>
        <w:rPr>
          <w:sz w:val="20"/>
          <w:szCs w:val="20"/>
        </w:rPr>
        <w:t xml:space="preserve"> les </w:t>
      </w:r>
      <w:proofErr w:type="spellStart"/>
      <w:r>
        <w:rPr>
          <w:sz w:val="20"/>
          <w:szCs w:val="20"/>
        </w:rPr>
        <w:t>contes</w:t>
      </w:r>
      <w:proofErr w:type="spellEnd"/>
      <w:r>
        <w:rPr>
          <w:sz w:val="20"/>
          <w:szCs w:val="20"/>
        </w:rPr>
        <w:t xml:space="preserve"> de Charles Perrault. De </w:t>
      </w:r>
      <w:proofErr w:type="spellStart"/>
      <w:r>
        <w:rPr>
          <w:sz w:val="20"/>
          <w:szCs w:val="20"/>
        </w:rPr>
        <w:t>ce</w:t>
      </w:r>
      <w:proofErr w:type="spellEnd"/>
      <w:r>
        <w:rPr>
          <w:sz w:val="20"/>
          <w:szCs w:val="20"/>
        </w:rPr>
        <w:t xml:space="preserve"> point de </w:t>
      </w:r>
      <w:proofErr w:type="spellStart"/>
      <w:r>
        <w:rPr>
          <w:sz w:val="20"/>
          <w:szCs w:val="20"/>
        </w:rPr>
        <w:t>vue</w:t>
      </w:r>
      <w:proofErr w:type="spellEnd"/>
      <w:r>
        <w:rPr>
          <w:sz w:val="20"/>
          <w:szCs w:val="20"/>
        </w:rPr>
        <w:t xml:space="preserve">, que </w:t>
      </w:r>
      <w:proofErr w:type="spellStart"/>
      <w:r>
        <w:rPr>
          <w:sz w:val="20"/>
          <w:szCs w:val="20"/>
        </w:rPr>
        <w:t>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soit</w:t>
      </w:r>
      <w:proofErr w:type="spellEnd"/>
      <w:r>
        <w:rPr>
          <w:sz w:val="20"/>
          <w:szCs w:val="20"/>
        </w:rPr>
        <w:t xml:space="preserve"> un feu </w:t>
      </w:r>
      <w:proofErr w:type="spellStart"/>
      <w:r>
        <w:rPr>
          <w:sz w:val="20"/>
          <w:szCs w:val="20"/>
        </w:rPr>
        <w:t>d’artifice</w:t>
      </w:r>
      <w:proofErr w:type="spellEnd"/>
      <w:r>
        <w:rPr>
          <w:sz w:val="20"/>
          <w:szCs w:val="20"/>
        </w:rPr>
        <w:t xml:space="preserve"> extraordinaire au </w:t>
      </w:r>
      <w:proofErr w:type="spellStart"/>
      <w:r>
        <w:rPr>
          <w:sz w:val="20"/>
          <w:szCs w:val="20"/>
        </w:rPr>
        <w:t>détour</w:t>
      </w:r>
      <w:proofErr w:type="spellEnd"/>
      <w:r>
        <w:rPr>
          <w:sz w:val="20"/>
          <w:szCs w:val="20"/>
        </w:rPr>
        <w:t xml:space="preserve"> d’un château </w:t>
      </w:r>
      <w:proofErr w:type="spellStart"/>
      <w:r>
        <w:rPr>
          <w:sz w:val="20"/>
          <w:szCs w:val="20"/>
        </w:rPr>
        <w:t>princier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une</w:t>
      </w:r>
      <w:proofErr w:type="spellEnd"/>
      <w:r>
        <w:rPr>
          <w:sz w:val="20"/>
          <w:szCs w:val="20"/>
        </w:rPr>
        <w:t xml:space="preserve"> histoire </w:t>
      </w:r>
      <w:proofErr w:type="spellStart"/>
      <w:r>
        <w:rPr>
          <w:sz w:val="20"/>
          <w:szCs w:val="20"/>
        </w:rPr>
        <w:t>moralisante</w:t>
      </w:r>
      <w:proofErr w:type="spellEnd"/>
      <w:r>
        <w:rPr>
          <w:sz w:val="20"/>
          <w:szCs w:val="20"/>
        </w:rPr>
        <w:t xml:space="preserve"> à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régaler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enfants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comme</w:t>
      </w:r>
      <w:proofErr w:type="spellEnd"/>
      <w:r>
        <w:rPr>
          <w:sz w:val="20"/>
          <w:szCs w:val="20"/>
        </w:rPr>
        <w:t xml:space="preserve"> parents, </w:t>
      </w:r>
      <w:proofErr w:type="spellStart"/>
      <w:r>
        <w:rPr>
          <w:sz w:val="20"/>
          <w:szCs w:val="20"/>
        </w:rPr>
        <w:t>ou</w:t>
      </w:r>
      <w:proofErr w:type="spellEnd"/>
      <w:r>
        <w:rPr>
          <w:sz w:val="20"/>
          <w:szCs w:val="20"/>
        </w:rPr>
        <w:t xml:space="preserve"> encore </w:t>
      </w:r>
      <w:proofErr w:type="spellStart"/>
      <w:r>
        <w:rPr>
          <w:sz w:val="20"/>
          <w:szCs w:val="20"/>
        </w:rPr>
        <w:t>une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rep</w:t>
      </w:r>
      <w:r>
        <w:rPr>
          <w:sz w:val="20"/>
          <w:szCs w:val="20"/>
        </w:rPr>
        <w:t>résentation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théâtrale</w:t>
      </w:r>
      <w:proofErr w:type="spellEnd"/>
      <w:r>
        <w:rPr>
          <w:sz w:val="20"/>
          <w:szCs w:val="20"/>
        </w:rPr>
        <w:t xml:space="preserve"> qui </w:t>
      </w:r>
      <w:proofErr w:type="spellStart"/>
      <w:r>
        <w:rPr>
          <w:sz w:val="20"/>
          <w:szCs w:val="20"/>
        </w:rPr>
        <w:t>ressort</w:t>
      </w:r>
      <w:proofErr w:type="spellEnd"/>
      <w:r>
        <w:rPr>
          <w:sz w:val="20"/>
          <w:szCs w:val="20"/>
        </w:rPr>
        <w:t xml:space="preserve"> de la </w:t>
      </w:r>
      <w:proofErr w:type="spellStart"/>
      <w:r>
        <w:rPr>
          <w:sz w:val="20"/>
          <w:szCs w:val="20"/>
        </w:rPr>
        <w:t>magie</w:t>
      </w:r>
      <w:proofErr w:type="spellEnd"/>
      <w:r>
        <w:rPr>
          <w:sz w:val="20"/>
          <w:szCs w:val="20"/>
        </w:rPr>
        <w:t xml:space="preserve">, les trois cents </w:t>
      </w:r>
      <w:proofErr w:type="spellStart"/>
      <w:r>
        <w:rPr>
          <w:sz w:val="20"/>
          <w:szCs w:val="20"/>
        </w:rPr>
        <w:t>ans</w:t>
      </w:r>
      <w:proofErr w:type="spellEnd"/>
      <w:r>
        <w:rPr>
          <w:sz w:val="20"/>
          <w:szCs w:val="20"/>
        </w:rPr>
        <w:t xml:space="preserve"> qui </w:t>
      </w:r>
      <w:proofErr w:type="spellStart"/>
      <w:r>
        <w:rPr>
          <w:sz w:val="20"/>
          <w:szCs w:val="20"/>
        </w:rPr>
        <w:t>séparent</w:t>
      </w:r>
      <w:proofErr w:type="spellEnd"/>
      <w:r>
        <w:rPr>
          <w:sz w:val="20"/>
          <w:szCs w:val="20"/>
        </w:rPr>
        <w:t xml:space="preserve"> Orlando de Versailles </w:t>
      </w:r>
      <w:proofErr w:type="spellStart"/>
      <w:r>
        <w:rPr>
          <w:sz w:val="20"/>
          <w:szCs w:val="20"/>
        </w:rPr>
        <w:t>semblent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être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anéantis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devant</w:t>
      </w:r>
      <w:proofErr w:type="spellEnd"/>
      <w:r>
        <w:rPr>
          <w:sz w:val="20"/>
          <w:szCs w:val="20"/>
        </w:rPr>
        <w:t xml:space="preserve"> le </w:t>
      </w:r>
      <w:proofErr w:type="spellStart"/>
      <w:r>
        <w:rPr>
          <w:sz w:val="20"/>
          <w:szCs w:val="20"/>
        </w:rPr>
        <w:t>même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résultat</w:t>
      </w:r>
      <w:proofErr w:type="spellEnd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les </w:t>
      </w:r>
      <w:proofErr w:type="spellStart"/>
      <w:r>
        <w:rPr>
          <w:sz w:val="20"/>
          <w:szCs w:val="20"/>
        </w:rPr>
        <w:t>parallèles</w:t>
      </w:r>
      <w:proofErr w:type="spellEnd"/>
      <w:r>
        <w:rPr>
          <w:sz w:val="20"/>
          <w:szCs w:val="20"/>
        </w:rPr>
        <w:t xml:space="preserve"> entre les dix-</w:t>
      </w:r>
      <w:proofErr w:type="spellStart"/>
      <w:r>
        <w:rPr>
          <w:sz w:val="20"/>
          <w:szCs w:val="20"/>
        </w:rPr>
        <w:t>septième</w:t>
      </w:r>
      <w:proofErr w:type="spellEnd"/>
      <w:r>
        <w:rPr>
          <w:sz w:val="20"/>
          <w:szCs w:val="20"/>
        </w:rPr>
        <w:t xml:space="preserve"> et </w:t>
      </w:r>
      <w:proofErr w:type="spellStart"/>
      <w:r>
        <w:rPr>
          <w:sz w:val="20"/>
          <w:szCs w:val="20"/>
        </w:rPr>
        <w:t>vingt</w:t>
      </w:r>
      <w:proofErr w:type="spellEnd"/>
      <w:r>
        <w:rPr>
          <w:sz w:val="20"/>
          <w:szCs w:val="20"/>
        </w:rPr>
        <w:t>-et-</w:t>
      </w:r>
      <w:proofErr w:type="spellStart"/>
      <w:r>
        <w:rPr>
          <w:sz w:val="20"/>
          <w:szCs w:val="20"/>
        </w:rPr>
        <w:t>unième</w:t>
      </w:r>
      <w:proofErr w:type="spellEnd"/>
      <w:r>
        <w:rPr>
          <w:sz w:val="20"/>
          <w:szCs w:val="20"/>
        </w:rPr>
        <w:t xml:space="preserve"> siècles se </w:t>
      </w:r>
      <w:proofErr w:type="spellStart"/>
      <w:r>
        <w:rPr>
          <w:sz w:val="20"/>
          <w:szCs w:val="20"/>
        </w:rPr>
        <w:t>fondent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dans</w:t>
      </w:r>
      <w:proofErr w:type="spellEnd"/>
      <w:r>
        <w:rPr>
          <w:sz w:val="20"/>
          <w:szCs w:val="20"/>
        </w:rPr>
        <w:t xml:space="preserve"> la perspective </w:t>
      </w:r>
      <w:proofErr w:type="spellStart"/>
      <w:r>
        <w:rPr>
          <w:sz w:val="20"/>
          <w:szCs w:val="20"/>
        </w:rPr>
        <w:t>égale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d’a</w:t>
      </w:r>
      <w:r>
        <w:rPr>
          <w:sz w:val="20"/>
          <w:szCs w:val="20"/>
        </w:rPr>
        <w:t>muser</w:t>
      </w:r>
      <w:proofErr w:type="spellEnd"/>
      <w:r>
        <w:rPr>
          <w:sz w:val="20"/>
          <w:szCs w:val="20"/>
        </w:rPr>
        <w:t xml:space="preserve"> tout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instruisant</w:t>
      </w:r>
      <w:proofErr w:type="spellEnd"/>
      <w:r>
        <w:rPr>
          <w:sz w:val="20"/>
          <w:szCs w:val="20"/>
        </w:rPr>
        <w:t xml:space="preserve"> son monde.</w:t>
      </w:r>
    </w:p>
    <w:p w:rsidR="003225D4" w:rsidRDefault="0002301E">
      <w:r>
        <w:rPr>
          <w:sz w:val="20"/>
          <w:szCs w:val="20"/>
        </w:rPr>
        <w:t xml:space="preserve">Le but de </w:t>
      </w:r>
      <w:proofErr w:type="spellStart"/>
      <w:proofErr w:type="gramStart"/>
      <w:r>
        <w:rPr>
          <w:sz w:val="20"/>
          <w:szCs w:val="20"/>
        </w:rPr>
        <w:t>ce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congrès</w:t>
      </w:r>
      <w:proofErr w:type="spellEnd"/>
      <w:r>
        <w:rPr>
          <w:sz w:val="20"/>
          <w:szCs w:val="20"/>
        </w:rPr>
        <w:t xml:space="preserve"> inter- et </w:t>
      </w:r>
      <w:proofErr w:type="spellStart"/>
      <w:r>
        <w:rPr>
          <w:sz w:val="20"/>
          <w:szCs w:val="20"/>
        </w:rPr>
        <w:t>transdisciplinaire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d’examiner</w:t>
      </w:r>
      <w:proofErr w:type="spellEnd"/>
      <w:r>
        <w:rPr>
          <w:sz w:val="20"/>
          <w:szCs w:val="20"/>
        </w:rPr>
        <w:t xml:space="preserve"> le plus </w:t>
      </w:r>
      <w:proofErr w:type="spellStart"/>
      <w:r>
        <w:rPr>
          <w:sz w:val="20"/>
          <w:szCs w:val="20"/>
        </w:rPr>
        <w:t>largement</w:t>
      </w:r>
      <w:proofErr w:type="spellEnd"/>
      <w:r>
        <w:rPr>
          <w:sz w:val="20"/>
          <w:szCs w:val="20"/>
        </w:rPr>
        <w:t xml:space="preserve"> possible le concept et les </w:t>
      </w:r>
      <w:proofErr w:type="spellStart"/>
      <w:r>
        <w:rPr>
          <w:sz w:val="20"/>
          <w:szCs w:val="20"/>
        </w:rPr>
        <w:t>pratiques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l’amusement</w:t>
      </w:r>
      <w:proofErr w:type="spellEnd"/>
      <w:r>
        <w:rPr>
          <w:sz w:val="20"/>
          <w:szCs w:val="20"/>
        </w:rPr>
        <w:t xml:space="preserve"> pendant la formation du monde </w:t>
      </w:r>
      <w:proofErr w:type="spellStart"/>
      <w:r>
        <w:rPr>
          <w:sz w:val="20"/>
          <w:szCs w:val="20"/>
        </w:rPr>
        <w:t>moderne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dont</w:t>
      </w:r>
      <w:proofErr w:type="spellEnd"/>
      <w:r>
        <w:rPr>
          <w:sz w:val="20"/>
          <w:szCs w:val="20"/>
        </w:rPr>
        <w:t xml:space="preserve"> le </w:t>
      </w:r>
      <w:proofErr w:type="spellStart"/>
      <w:r>
        <w:rPr>
          <w:sz w:val="20"/>
          <w:szCs w:val="20"/>
        </w:rPr>
        <w:t>XVIIe</w:t>
      </w:r>
      <w:proofErr w:type="spellEnd"/>
      <w:r>
        <w:rPr>
          <w:sz w:val="20"/>
          <w:szCs w:val="20"/>
        </w:rPr>
        <w:t xml:space="preserve"> siècle </w:t>
      </w:r>
      <w:proofErr w:type="spellStart"/>
      <w:r>
        <w:rPr>
          <w:sz w:val="20"/>
          <w:szCs w:val="20"/>
        </w:rPr>
        <w:t>français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</w:t>
      </w:r>
      <w:proofErr w:type="spellEnd"/>
      <w:r>
        <w:rPr>
          <w:sz w:val="20"/>
          <w:szCs w:val="20"/>
        </w:rPr>
        <w:t xml:space="preserve"> le </w:t>
      </w:r>
      <w:proofErr w:type="spellStart"/>
      <w:r>
        <w:rPr>
          <w:sz w:val="20"/>
          <w:szCs w:val="20"/>
        </w:rPr>
        <w:t>fondement</w:t>
      </w:r>
      <w:proofErr w:type="spellEnd"/>
      <w:r>
        <w:rPr>
          <w:sz w:val="20"/>
          <w:szCs w:val="20"/>
        </w:rPr>
        <w:t xml:space="preserve">. Nous </w:t>
      </w:r>
      <w:proofErr w:type="spellStart"/>
      <w:r>
        <w:rPr>
          <w:sz w:val="20"/>
          <w:szCs w:val="20"/>
        </w:rPr>
        <w:t>cherchons</w:t>
      </w:r>
      <w:proofErr w:type="spellEnd"/>
      <w:r>
        <w:rPr>
          <w:sz w:val="20"/>
          <w:szCs w:val="20"/>
        </w:rPr>
        <w:t xml:space="preserve"> à </w:t>
      </w:r>
      <w:proofErr w:type="spellStart"/>
      <w:r>
        <w:rPr>
          <w:sz w:val="20"/>
          <w:szCs w:val="20"/>
        </w:rPr>
        <w:t>considérer</w:t>
      </w:r>
      <w:proofErr w:type="spellEnd"/>
      <w:r>
        <w:rPr>
          <w:sz w:val="20"/>
          <w:szCs w:val="20"/>
        </w:rPr>
        <w:t xml:space="preserve"> d’un </w:t>
      </w:r>
      <w:proofErr w:type="spellStart"/>
      <w:r>
        <w:rPr>
          <w:sz w:val="20"/>
          <w:szCs w:val="20"/>
        </w:rPr>
        <w:t>côté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l’origine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l’économie</w:t>
      </w:r>
      <w:proofErr w:type="spellEnd"/>
      <w:r>
        <w:rPr>
          <w:sz w:val="20"/>
          <w:szCs w:val="20"/>
        </w:rPr>
        <w:t xml:space="preserve">, et la </w:t>
      </w:r>
      <w:proofErr w:type="spellStart"/>
      <w:r>
        <w:rPr>
          <w:sz w:val="20"/>
          <w:szCs w:val="20"/>
        </w:rPr>
        <w:t>politique</w:t>
      </w:r>
      <w:proofErr w:type="spellEnd"/>
      <w:r>
        <w:rPr>
          <w:sz w:val="20"/>
          <w:szCs w:val="20"/>
        </w:rPr>
        <w:t xml:space="preserve"> de la </w:t>
      </w:r>
      <w:proofErr w:type="spellStart"/>
      <w:r>
        <w:rPr>
          <w:sz w:val="20"/>
          <w:szCs w:val="20"/>
        </w:rPr>
        <w:t>récréation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dans</w:t>
      </w:r>
      <w:proofErr w:type="spellEnd"/>
      <w:r>
        <w:rPr>
          <w:sz w:val="20"/>
          <w:szCs w:val="20"/>
        </w:rPr>
        <w:t xml:space="preserve"> les champs </w:t>
      </w:r>
      <w:proofErr w:type="spellStart"/>
      <w:r>
        <w:rPr>
          <w:sz w:val="20"/>
          <w:szCs w:val="20"/>
        </w:rPr>
        <w:t>littéraires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artistiques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scientifiques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populaires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mondains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évènementiels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 xml:space="preserve">…, et </w:t>
      </w:r>
      <w:proofErr w:type="spellStart"/>
      <w:r>
        <w:rPr>
          <w:sz w:val="20"/>
          <w:szCs w:val="20"/>
        </w:rPr>
        <w:t>leur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évolution</w:t>
      </w:r>
      <w:proofErr w:type="spellEnd"/>
      <w:r>
        <w:rPr>
          <w:sz w:val="20"/>
          <w:szCs w:val="20"/>
        </w:rPr>
        <w:t xml:space="preserve"> au </w:t>
      </w:r>
      <w:proofErr w:type="spellStart"/>
      <w:r>
        <w:rPr>
          <w:sz w:val="20"/>
          <w:szCs w:val="20"/>
        </w:rPr>
        <w:t>cours</w:t>
      </w:r>
      <w:proofErr w:type="spellEnd"/>
      <w:r>
        <w:rPr>
          <w:sz w:val="20"/>
          <w:szCs w:val="20"/>
        </w:rPr>
        <w:t xml:space="preserve"> du(des) siècle(s) de Louis le Gra</w:t>
      </w:r>
      <w:r>
        <w:rPr>
          <w:sz w:val="20"/>
          <w:szCs w:val="20"/>
        </w:rPr>
        <w:t xml:space="preserve">nd.  </w:t>
      </w:r>
      <w:proofErr w:type="spellStart"/>
      <w:r>
        <w:rPr>
          <w:sz w:val="20"/>
          <w:szCs w:val="20"/>
        </w:rPr>
        <w:t>Puisque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cette</w:t>
      </w:r>
      <w:proofErr w:type="spellEnd"/>
      <w:r>
        <w:rPr>
          <w:sz w:val="20"/>
          <w:szCs w:val="20"/>
        </w:rPr>
        <w:t xml:space="preserve"> époque </w:t>
      </w:r>
      <w:proofErr w:type="spellStart"/>
      <w:r>
        <w:rPr>
          <w:sz w:val="20"/>
          <w:szCs w:val="20"/>
        </w:rPr>
        <w:t>est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primordiale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l’évolution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l’Europe</w:t>
      </w:r>
      <w:proofErr w:type="spellEnd"/>
      <w:r>
        <w:rPr>
          <w:sz w:val="20"/>
          <w:szCs w:val="20"/>
        </w:rPr>
        <w:t xml:space="preserve">, et </w:t>
      </w:r>
      <w:proofErr w:type="spellStart"/>
      <w:r>
        <w:rPr>
          <w:sz w:val="20"/>
          <w:szCs w:val="20"/>
        </w:rPr>
        <w:t>parce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qu’elle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inspirée</w:t>
      </w:r>
      <w:proofErr w:type="spellEnd"/>
      <w:r>
        <w:rPr>
          <w:sz w:val="20"/>
          <w:szCs w:val="20"/>
        </w:rPr>
        <w:t xml:space="preserve"> par son passé et </w:t>
      </w:r>
      <w:proofErr w:type="spellStart"/>
      <w:r>
        <w:rPr>
          <w:sz w:val="20"/>
          <w:szCs w:val="20"/>
        </w:rPr>
        <w:t>qu’elle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précurseur</w:t>
      </w:r>
      <w:proofErr w:type="spellEnd"/>
      <w:r>
        <w:rPr>
          <w:sz w:val="20"/>
          <w:szCs w:val="20"/>
        </w:rPr>
        <w:t xml:space="preserve"> du monde </w:t>
      </w:r>
      <w:proofErr w:type="spellStart"/>
      <w:r>
        <w:rPr>
          <w:sz w:val="20"/>
          <w:szCs w:val="20"/>
        </w:rPr>
        <w:t>moderne</w:t>
      </w:r>
      <w:proofErr w:type="spellEnd"/>
      <w:r>
        <w:rPr>
          <w:sz w:val="20"/>
          <w:szCs w:val="20"/>
        </w:rPr>
        <w:t xml:space="preserve">, nous </w:t>
      </w:r>
      <w:proofErr w:type="spellStart"/>
      <w:r>
        <w:rPr>
          <w:sz w:val="20"/>
          <w:szCs w:val="20"/>
        </w:rPr>
        <w:t>voulons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également</w:t>
      </w:r>
      <w:proofErr w:type="spellEnd"/>
      <w:r>
        <w:rPr>
          <w:sz w:val="20"/>
          <w:szCs w:val="20"/>
        </w:rPr>
        <w:t xml:space="preserve"> explorer les </w:t>
      </w:r>
      <w:proofErr w:type="spellStart"/>
      <w:r>
        <w:rPr>
          <w:sz w:val="20"/>
          <w:szCs w:val="20"/>
        </w:rPr>
        <w:t>procédés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recréations</w:t>
      </w:r>
      <w:proofErr w:type="spellEnd"/>
      <w:r>
        <w:rPr>
          <w:sz w:val="20"/>
          <w:szCs w:val="20"/>
        </w:rPr>
        <w:t xml:space="preserve"> des </w:t>
      </w:r>
      <w:proofErr w:type="spellStart"/>
      <w:r>
        <w:rPr>
          <w:sz w:val="20"/>
          <w:szCs w:val="20"/>
        </w:rPr>
        <w:t>œuvres</w:t>
      </w:r>
      <w:proofErr w:type="spellEnd"/>
      <w:r>
        <w:rPr>
          <w:sz w:val="20"/>
          <w:szCs w:val="20"/>
        </w:rPr>
        <w:t xml:space="preserve"> du grand siècle, et la </w:t>
      </w:r>
      <w:proofErr w:type="spellStart"/>
      <w:r>
        <w:rPr>
          <w:sz w:val="20"/>
          <w:szCs w:val="20"/>
        </w:rPr>
        <w:t>fa</w:t>
      </w:r>
      <w:r>
        <w:rPr>
          <w:sz w:val="20"/>
          <w:szCs w:val="20"/>
        </w:rPr>
        <w:t>çon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dont</w:t>
      </w:r>
      <w:proofErr w:type="spellEnd"/>
      <w:r>
        <w:rPr>
          <w:sz w:val="20"/>
          <w:szCs w:val="20"/>
        </w:rPr>
        <w:t xml:space="preserve"> les </w:t>
      </w:r>
      <w:proofErr w:type="spellStart"/>
      <w:r>
        <w:rPr>
          <w:sz w:val="20"/>
          <w:szCs w:val="20"/>
        </w:rPr>
        <w:t>sociétés</w:t>
      </w:r>
      <w:proofErr w:type="spellEnd"/>
      <w:r>
        <w:rPr>
          <w:sz w:val="20"/>
          <w:szCs w:val="20"/>
        </w:rPr>
        <w:t xml:space="preserve"> et </w:t>
      </w:r>
      <w:proofErr w:type="spellStart"/>
      <w:r>
        <w:rPr>
          <w:sz w:val="20"/>
          <w:szCs w:val="20"/>
        </w:rPr>
        <w:t>leurs</w:t>
      </w:r>
      <w:proofErr w:type="spellEnd"/>
      <w:r>
        <w:rPr>
          <w:sz w:val="20"/>
          <w:szCs w:val="20"/>
        </w:rPr>
        <w:t xml:space="preserve"> cultures se </w:t>
      </w:r>
      <w:proofErr w:type="spellStart"/>
      <w:r>
        <w:rPr>
          <w:sz w:val="20"/>
          <w:szCs w:val="20"/>
        </w:rPr>
        <w:t>sont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transformées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afin</w:t>
      </w:r>
      <w:proofErr w:type="spellEnd"/>
      <w:r>
        <w:rPr>
          <w:sz w:val="20"/>
          <w:szCs w:val="20"/>
        </w:rPr>
        <w:t xml:space="preserve"> de les </w:t>
      </w:r>
      <w:proofErr w:type="spellStart"/>
      <w:r>
        <w:rPr>
          <w:sz w:val="20"/>
          <w:szCs w:val="20"/>
        </w:rPr>
        <w:t>mettre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rapport avec </w:t>
      </w:r>
      <w:proofErr w:type="spellStart"/>
      <w:r>
        <w:rPr>
          <w:sz w:val="20"/>
          <w:szCs w:val="20"/>
        </w:rPr>
        <w:t>leurs</w:t>
      </w:r>
      <w:proofErr w:type="spellEnd"/>
      <w:r>
        <w:rPr>
          <w:sz w:val="20"/>
          <w:szCs w:val="20"/>
        </w:rPr>
        <w:t xml:space="preserve"> inspirations, </w:t>
      </w:r>
      <w:proofErr w:type="spellStart"/>
      <w:r>
        <w:rPr>
          <w:sz w:val="20"/>
          <w:szCs w:val="20"/>
        </w:rPr>
        <w:t>qu’elles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soient</w:t>
      </w:r>
      <w:proofErr w:type="spellEnd"/>
      <w:r>
        <w:rPr>
          <w:sz w:val="20"/>
          <w:szCs w:val="20"/>
        </w:rPr>
        <w:t xml:space="preserve"> antiques </w:t>
      </w:r>
      <w:proofErr w:type="spellStart"/>
      <w:r>
        <w:rPr>
          <w:sz w:val="20"/>
          <w:szCs w:val="20"/>
        </w:rPr>
        <w:t>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contemporaines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françaises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autres</w:t>
      </w:r>
      <w:proofErr w:type="spellEnd"/>
      <w:r>
        <w:rPr>
          <w:sz w:val="20"/>
          <w:szCs w:val="20"/>
        </w:rPr>
        <w:t xml:space="preserve">. </w:t>
      </w:r>
      <w:proofErr w:type="spellStart"/>
      <w:proofErr w:type="gramStart"/>
      <w:r>
        <w:rPr>
          <w:sz w:val="20"/>
          <w:szCs w:val="20"/>
        </w:rPr>
        <w:t>Cet</w:t>
      </w:r>
      <w:proofErr w:type="spellEnd"/>
      <w:proofErr w:type="gramEnd"/>
      <w:r>
        <w:rPr>
          <w:sz w:val="20"/>
          <w:szCs w:val="20"/>
        </w:rPr>
        <w:t xml:space="preserve"> aspect du </w:t>
      </w:r>
      <w:proofErr w:type="spellStart"/>
      <w:r>
        <w:rPr>
          <w:sz w:val="20"/>
          <w:szCs w:val="20"/>
        </w:rPr>
        <w:t>congrès</w:t>
      </w:r>
      <w:proofErr w:type="spellEnd"/>
      <w:r>
        <w:rPr>
          <w:sz w:val="20"/>
          <w:szCs w:val="20"/>
        </w:rPr>
        <w:t xml:space="preserve"> explore les relations entre la </w:t>
      </w:r>
      <w:proofErr w:type="spellStart"/>
      <w:r>
        <w:rPr>
          <w:sz w:val="20"/>
          <w:szCs w:val="20"/>
        </w:rPr>
        <w:t>création</w:t>
      </w:r>
      <w:proofErr w:type="spellEnd"/>
      <w:r>
        <w:rPr>
          <w:sz w:val="20"/>
          <w:szCs w:val="20"/>
        </w:rPr>
        <w:t xml:space="preserve"> et la </w:t>
      </w:r>
      <w:proofErr w:type="spellStart"/>
      <w:r>
        <w:rPr>
          <w:sz w:val="20"/>
          <w:szCs w:val="20"/>
        </w:rPr>
        <w:t>recré</w:t>
      </w:r>
      <w:r>
        <w:rPr>
          <w:sz w:val="20"/>
          <w:szCs w:val="20"/>
        </w:rPr>
        <w:t>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d’une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œuvre</w:t>
      </w:r>
      <w:proofErr w:type="spellEnd"/>
      <w:r>
        <w:rPr>
          <w:sz w:val="20"/>
          <w:szCs w:val="20"/>
        </w:rPr>
        <w:t xml:space="preserve">, et </w:t>
      </w:r>
      <w:proofErr w:type="spellStart"/>
      <w:r>
        <w:rPr>
          <w:sz w:val="20"/>
          <w:szCs w:val="20"/>
        </w:rPr>
        <w:t>transgresse</w:t>
      </w:r>
      <w:proofErr w:type="spellEnd"/>
      <w:r>
        <w:rPr>
          <w:sz w:val="20"/>
          <w:szCs w:val="20"/>
        </w:rPr>
        <w:t xml:space="preserve"> les </w:t>
      </w:r>
      <w:proofErr w:type="spellStart"/>
      <w:r>
        <w:rPr>
          <w:sz w:val="20"/>
          <w:szCs w:val="20"/>
        </w:rPr>
        <w:t>barrières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éphémères</w:t>
      </w:r>
      <w:proofErr w:type="spellEnd"/>
      <w:r>
        <w:rPr>
          <w:sz w:val="20"/>
          <w:szCs w:val="20"/>
        </w:rPr>
        <w:t xml:space="preserve"> du temps et de </w:t>
      </w:r>
      <w:proofErr w:type="spellStart"/>
      <w:r>
        <w:rPr>
          <w:sz w:val="20"/>
          <w:szCs w:val="20"/>
        </w:rPr>
        <w:t>l’espace</w:t>
      </w:r>
      <w:proofErr w:type="spellEnd"/>
      <w:r>
        <w:rPr>
          <w:sz w:val="20"/>
          <w:szCs w:val="20"/>
        </w:rPr>
        <w:t xml:space="preserve"> pour </w:t>
      </w:r>
      <w:proofErr w:type="spellStart"/>
      <w:r>
        <w:rPr>
          <w:sz w:val="20"/>
          <w:szCs w:val="20"/>
        </w:rPr>
        <w:t>étudier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aussi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bien</w:t>
      </w:r>
      <w:proofErr w:type="spellEnd"/>
      <w:r>
        <w:rPr>
          <w:sz w:val="20"/>
          <w:szCs w:val="20"/>
        </w:rPr>
        <w:t xml:space="preserve"> le dix-</w:t>
      </w:r>
      <w:proofErr w:type="spellStart"/>
      <w:r>
        <w:rPr>
          <w:sz w:val="20"/>
          <w:szCs w:val="20"/>
        </w:rPr>
        <w:t>septième</w:t>
      </w:r>
      <w:proofErr w:type="spellEnd"/>
      <w:r>
        <w:rPr>
          <w:sz w:val="20"/>
          <w:szCs w:val="20"/>
        </w:rPr>
        <w:t xml:space="preserve"> siècle </w:t>
      </w:r>
      <w:proofErr w:type="spellStart"/>
      <w:r>
        <w:rPr>
          <w:sz w:val="20"/>
          <w:szCs w:val="20"/>
        </w:rPr>
        <w:t>lui-même</w:t>
      </w:r>
      <w:proofErr w:type="spellEnd"/>
      <w:r>
        <w:rPr>
          <w:sz w:val="20"/>
          <w:szCs w:val="20"/>
        </w:rPr>
        <w:t xml:space="preserve"> que </w:t>
      </w:r>
      <w:proofErr w:type="spellStart"/>
      <w:r>
        <w:rPr>
          <w:sz w:val="20"/>
          <w:szCs w:val="20"/>
        </w:rPr>
        <w:t>l’influence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qu’il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toujours</w:t>
      </w:r>
      <w:proofErr w:type="spellEnd"/>
      <w:r>
        <w:rPr>
          <w:sz w:val="20"/>
          <w:szCs w:val="20"/>
        </w:rPr>
        <w:t xml:space="preserve"> sur </w:t>
      </w:r>
      <w:proofErr w:type="spellStart"/>
      <w:r>
        <w:rPr>
          <w:sz w:val="20"/>
          <w:szCs w:val="20"/>
        </w:rPr>
        <w:t>notre</w:t>
      </w:r>
      <w:proofErr w:type="spellEnd"/>
      <w:r>
        <w:rPr>
          <w:sz w:val="20"/>
          <w:szCs w:val="20"/>
        </w:rPr>
        <w:t xml:space="preserve"> monde.</w:t>
      </w:r>
    </w:p>
    <w:p w:rsidR="003225D4" w:rsidRDefault="0002301E">
      <w:proofErr w:type="spellStart"/>
      <w:r>
        <w:rPr>
          <w:sz w:val="20"/>
          <w:szCs w:val="20"/>
        </w:rPr>
        <w:t>Dans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l’esprit</w:t>
      </w:r>
      <w:proofErr w:type="spellEnd"/>
      <w:r>
        <w:rPr>
          <w:sz w:val="20"/>
          <w:szCs w:val="20"/>
        </w:rPr>
        <w:t xml:space="preserve"> de </w:t>
      </w:r>
      <w:proofErr w:type="spellStart"/>
      <w:proofErr w:type="gramStart"/>
      <w:r>
        <w:rPr>
          <w:sz w:val="20"/>
          <w:szCs w:val="20"/>
        </w:rPr>
        <w:t>ce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congrès</w:t>
      </w:r>
      <w:proofErr w:type="spellEnd"/>
      <w:r>
        <w:rPr>
          <w:sz w:val="20"/>
          <w:szCs w:val="20"/>
        </w:rPr>
        <w:t xml:space="preserve">, nous </w:t>
      </w:r>
      <w:proofErr w:type="spellStart"/>
      <w:r>
        <w:rPr>
          <w:sz w:val="20"/>
          <w:szCs w:val="20"/>
        </w:rPr>
        <w:t>encourageons</w:t>
      </w:r>
      <w:proofErr w:type="spellEnd"/>
      <w:r>
        <w:rPr>
          <w:sz w:val="20"/>
          <w:szCs w:val="20"/>
        </w:rPr>
        <w:t xml:space="preserve"> les séances et les </w:t>
      </w:r>
      <w:proofErr w:type="spellStart"/>
      <w:r>
        <w:rPr>
          <w:sz w:val="20"/>
          <w:szCs w:val="20"/>
        </w:rPr>
        <w:t>pr</w:t>
      </w:r>
      <w:r>
        <w:rPr>
          <w:sz w:val="20"/>
          <w:szCs w:val="20"/>
        </w:rPr>
        <w:t>ésentations</w:t>
      </w:r>
      <w:proofErr w:type="spellEnd"/>
      <w:r>
        <w:rPr>
          <w:sz w:val="20"/>
          <w:szCs w:val="20"/>
        </w:rPr>
        <w:t xml:space="preserve"> les plus </w:t>
      </w:r>
      <w:proofErr w:type="spellStart"/>
      <w:r>
        <w:rPr>
          <w:sz w:val="20"/>
          <w:szCs w:val="20"/>
        </w:rPr>
        <w:t>créatives</w:t>
      </w:r>
      <w:proofErr w:type="spellEnd"/>
      <w:r>
        <w:rPr>
          <w:sz w:val="20"/>
          <w:szCs w:val="20"/>
        </w:rPr>
        <w:t xml:space="preserve">, et </w:t>
      </w:r>
      <w:proofErr w:type="spellStart"/>
      <w:r>
        <w:rPr>
          <w:sz w:val="20"/>
          <w:szCs w:val="20"/>
        </w:rPr>
        <w:t>récréatives</w:t>
      </w:r>
      <w:proofErr w:type="spellEnd"/>
      <w:r>
        <w:rPr>
          <w:sz w:val="20"/>
          <w:szCs w:val="20"/>
        </w:rPr>
        <w:t xml:space="preserve">. Nous </w:t>
      </w:r>
      <w:proofErr w:type="spellStart"/>
      <w:r>
        <w:rPr>
          <w:sz w:val="20"/>
          <w:szCs w:val="20"/>
        </w:rPr>
        <w:t>souhaitons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également</w:t>
      </w:r>
      <w:proofErr w:type="spellEnd"/>
      <w:r>
        <w:rPr>
          <w:sz w:val="20"/>
          <w:szCs w:val="20"/>
        </w:rPr>
        <w:t xml:space="preserve"> des propositions </w:t>
      </w:r>
      <w:proofErr w:type="spellStart"/>
      <w:r>
        <w:rPr>
          <w:sz w:val="20"/>
          <w:szCs w:val="20"/>
        </w:rPr>
        <w:t>venant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toutes</w:t>
      </w:r>
      <w:proofErr w:type="spellEnd"/>
      <w:r>
        <w:rPr>
          <w:sz w:val="20"/>
          <w:szCs w:val="20"/>
        </w:rPr>
        <w:t xml:space="preserve"> les disciplines </w:t>
      </w:r>
      <w:proofErr w:type="gramStart"/>
      <w:r>
        <w:rPr>
          <w:sz w:val="20"/>
          <w:szCs w:val="20"/>
        </w:rPr>
        <w:t>et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ayant</w:t>
      </w:r>
      <w:proofErr w:type="spellEnd"/>
      <w:r>
        <w:rPr>
          <w:sz w:val="20"/>
          <w:szCs w:val="20"/>
        </w:rPr>
        <w:t xml:space="preserve"> des perspectives inter- et </w:t>
      </w:r>
      <w:proofErr w:type="spellStart"/>
      <w:r>
        <w:rPr>
          <w:sz w:val="20"/>
          <w:szCs w:val="20"/>
        </w:rPr>
        <w:t>transdisciplinaires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adressant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certains</w:t>
      </w:r>
      <w:proofErr w:type="spellEnd"/>
      <w:r>
        <w:rPr>
          <w:sz w:val="20"/>
          <w:szCs w:val="20"/>
        </w:rPr>
        <w:t xml:space="preserve"> aspects de </w:t>
      </w:r>
      <w:proofErr w:type="spellStart"/>
      <w:r>
        <w:rPr>
          <w:sz w:val="20"/>
          <w:szCs w:val="20"/>
        </w:rPr>
        <w:t>ce</w:t>
      </w:r>
      <w:proofErr w:type="spellEnd"/>
      <w:r>
        <w:rPr>
          <w:sz w:val="20"/>
          <w:szCs w:val="20"/>
        </w:rPr>
        <w:t xml:space="preserve"> large </w:t>
      </w:r>
      <w:proofErr w:type="spellStart"/>
      <w:r>
        <w:rPr>
          <w:sz w:val="20"/>
          <w:szCs w:val="20"/>
        </w:rPr>
        <w:t>sujet</w:t>
      </w:r>
      <w:proofErr w:type="spellEnd"/>
      <w:r>
        <w:rPr>
          <w:sz w:val="20"/>
          <w:szCs w:val="20"/>
        </w:rPr>
        <w:t xml:space="preserve">. Nous </w:t>
      </w:r>
      <w:proofErr w:type="spellStart"/>
      <w:r>
        <w:rPr>
          <w:sz w:val="20"/>
          <w:szCs w:val="20"/>
        </w:rPr>
        <w:t>encourageons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même</w:t>
      </w:r>
      <w:proofErr w:type="spellEnd"/>
      <w:r>
        <w:rPr>
          <w:sz w:val="20"/>
          <w:szCs w:val="20"/>
        </w:rPr>
        <w:t xml:space="preserve"> les </w:t>
      </w:r>
      <w:r>
        <w:rPr>
          <w:sz w:val="20"/>
          <w:szCs w:val="20"/>
        </w:rPr>
        <w:t xml:space="preserve">communications sur </w:t>
      </w:r>
      <w:proofErr w:type="spellStart"/>
      <w:r>
        <w:rPr>
          <w:sz w:val="20"/>
          <w:szCs w:val="20"/>
        </w:rPr>
        <w:t>l’éducation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et</w:t>
      </w:r>
      <w:proofErr w:type="gram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pédagogie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rapport au </w:t>
      </w:r>
      <w:proofErr w:type="spellStart"/>
      <w:r>
        <w:rPr>
          <w:sz w:val="20"/>
          <w:szCs w:val="20"/>
        </w:rPr>
        <w:t>XVIIe</w:t>
      </w:r>
      <w:proofErr w:type="spellEnd"/>
      <w:r>
        <w:rPr>
          <w:sz w:val="20"/>
          <w:szCs w:val="20"/>
        </w:rPr>
        <w:t xml:space="preserve"> siècle et à son </w:t>
      </w:r>
      <w:proofErr w:type="spellStart"/>
      <w:r>
        <w:rPr>
          <w:sz w:val="20"/>
          <w:szCs w:val="20"/>
        </w:rPr>
        <w:t>rayonnement</w:t>
      </w:r>
      <w:proofErr w:type="spellEnd"/>
      <w:r>
        <w:rPr>
          <w:sz w:val="20"/>
          <w:szCs w:val="20"/>
        </w:rPr>
        <w:t>.</w:t>
      </w:r>
    </w:p>
    <w:p w:rsidR="003225D4" w:rsidRDefault="0002301E">
      <w:pPr>
        <w:spacing w:after="0"/>
      </w:pPr>
      <w:r>
        <w:rPr>
          <w:b/>
          <w:sz w:val="20"/>
          <w:szCs w:val="20"/>
        </w:rPr>
        <w:t>Les propositions de communication</w:t>
      </w:r>
      <w:r>
        <w:rPr>
          <w:sz w:val="20"/>
          <w:szCs w:val="20"/>
        </w:rPr>
        <w:t xml:space="preserve"> (300 mots) </w:t>
      </w:r>
      <w:proofErr w:type="spellStart"/>
      <w:r>
        <w:rPr>
          <w:sz w:val="20"/>
          <w:szCs w:val="20"/>
        </w:rPr>
        <w:t>sont</w:t>
      </w:r>
      <w:proofErr w:type="spellEnd"/>
      <w:r>
        <w:rPr>
          <w:sz w:val="20"/>
          <w:szCs w:val="20"/>
        </w:rPr>
        <w:t xml:space="preserve"> à </w:t>
      </w:r>
      <w:proofErr w:type="spellStart"/>
      <w:r>
        <w:rPr>
          <w:sz w:val="20"/>
          <w:szCs w:val="20"/>
        </w:rPr>
        <w:t>envoyer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avant</w:t>
      </w:r>
      <w:proofErr w:type="spellEnd"/>
      <w:r>
        <w:rPr>
          <w:sz w:val="20"/>
          <w:szCs w:val="20"/>
        </w:rPr>
        <w:t xml:space="preserve"> le 1</w:t>
      </w:r>
      <w:r>
        <w:rPr>
          <w:sz w:val="20"/>
          <w:szCs w:val="20"/>
          <w:vertAlign w:val="superscript"/>
        </w:rPr>
        <w:t>er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janvier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2016 :</w:t>
      </w:r>
      <w:proofErr w:type="gramEnd"/>
      <w:r>
        <w:rPr>
          <w:sz w:val="20"/>
          <w:szCs w:val="20"/>
        </w:rPr>
        <w:t xml:space="preserve"> </w:t>
      </w:r>
      <w:hyperlink r:id="rId4">
        <w:r>
          <w:rPr>
            <w:color w:val="0563C1"/>
            <w:sz w:val="20"/>
            <w:szCs w:val="20"/>
            <w:u w:val="single"/>
          </w:rPr>
          <w:t>nasscfl2016@gmail.com</w:t>
        </w:r>
      </w:hyperlink>
      <w:hyperlink r:id="rId5"/>
    </w:p>
    <w:p w:rsidR="003225D4" w:rsidRDefault="0002301E">
      <w:r>
        <w:rPr>
          <w:sz w:val="20"/>
          <w:szCs w:val="20"/>
        </w:rPr>
        <w:t xml:space="preserve">Le </w:t>
      </w:r>
      <w:proofErr w:type="spellStart"/>
      <w:r>
        <w:rPr>
          <w:sz w:val="20"/>
          <w:szCs w:val="20"/>
        </w:rPr>
        <w:t>comité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évaluera</w:t>
      </w:r>
      <w:proofErr w:type="spellEnd"/>
      <w:r>
        <w:rPr>
          <w:sz w:val="20"/>
          <w:szCs w:val="20"/>
        </w:rPr>
        <w:t xml:space="preserve"> les propositions </w:t>
      </w:r>
      <w:proofErr w:type="gramStart"/>
      <w:r>
        <w:rPr>
          <w:sz w:val="20"/>
          <w:szCs w:val="20"/>
        </w:rPr>
        <w:t>et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rendra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compte</w:t>
      </w:r>
      <w:proofErr w:type="spellEnd"/>
      <w:r>
        <w:rPr>
          <w:sz w:val="20"/>
          <w:szCs w:val="20"/>
        </w:rPr>
        <w:t xml:space="preserve"> aux </w:t>
      </w:r>
      <w:proofErr w:type="spellStart"/>
      <w:r>
        <w:rPr>
          <w:sz w:val="20"/>
          <w:szCs w:val="20"/>
        </w:rPr>
        <w:t>intervenants</w:t>
      </w:r>
      <w:proofErr w:type="spellEnd"/>
      <w:r>
        <w:rPr>
          <w:sz w:val="20"/>
          <w:szCs w:val="20"/>
        </w:rPr>
        <w:t xml:space="preserve"> le 20 </w:t>
      </w:r>
      <w:proofErr w:type="spellStart"/>
      <w:r>
        <w:rPr>
          <w:sz w:val="20"/>
          <w:szCs w:val="20"/>
        </w:rPr>
        <w:t>janvier</w:t>
      </w:r>
      <w:proofErr w:type="spellEnd"/>
      <w:r>
        <w:rPr>
          <w:sz w:val="20"/>
          <w:szCs w:val="20"/>
        </w:rPr>
        <w:t xml:space="preserve"> 2016.</w:t>
      </w:r>
    </w:p>
    <w:p w:rsidR="003225D4" w:rsidRDefault="0002301E">
      <w:r>
        <w:rPr>
          <w:b/>
          <w:sz w:val="20"/>
          <w:szCs w:val="20"/>
        </w:rPr>
        <w:t xml:space="preserve">Séances </w:t>
      </w:r>
      <w:proofErr w:type="spellStart"/>
      <w:proofErr w:type="gramStart"/>
      <w:r>
        <w:rPr>
          <w:b/>
          <w:sz w:val="20"/>
          <w:szCs w:val="20"/>
        </w:rPr>
        <w:t>provisoires</w:t>
      </w:r>
      <w:proofErr w:type="spellEnd"/>
      <w:r>
        <w:rPr>
          <w:b/>
          <w:sz w:val="20"/>
          <w:szCs w:val="20"/>
        </w:rPr>
        <w:t> </w:t>
      </w:r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la </w:t>
      </w:r>
      <w:proofErr w:type="spellStart"/>
      <w:r>
        <w:rPr>
          <w:sz w:val="20"/>
          <w:szCs w:val="20"/>
        </w:rPr>
        <w:t>liste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n’est</w:t>
      </w:r>
      <w:proofErr w:type="spellEnd"/>
      <w:r>
        <w:rPr>
          <w:sz w:val="20"/>
          <w:szCs w:val="20"/>
        </w:rPr>
        <w:t xml:space="preserve"> pas exhaustive et nous </w:t>
      </w:r>
      <w:proofErr w:type="spellStart"/>
      <w:r>
        <w:rPr>
          <w:sz w:val="20"/>
          <w:szCs w:val="20"/>
        </w:rPr>
        <w:t>vous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encourageons</w:t>
      </w:r>
      <w:proofErr w:type="spellEnd"/>
      <w:r>
        <w:rPr>
          <w:sz w:val="20"/>
          <w:szCs w:val="20"/>
        </w:rPr>
        <w:t xml:space="preserve"> à nous proposer </w:t>
      </w:r>
      <w:proofErr w:type="spellStart"/>
      <w:r>
        <w:rPr>
          <w:sz w:val="20"/>
          <w:szCs w:val="20"/>
        </w:rPr>
        <w:t>d’autres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thèmes</w:t>
      </w:r>
      <w:proofErr w:type="spellEnd"/>
      <w:r>
        <w:rPr>
          <w:sz w:val="20"/>
          <w:szCs w:val="20"/>
        </w:rPr>
        <w:t xml:space="preserve"> : </w:t>
      </w:r>
    </w:p>
    <w:tbl>
      <w:tblPr>
        <w:tblStyle w:val="a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3225D4">
        <w:tc>
          <w:tcPr>
            <w:tcW w:w="4675" w:type="dxa"/>
          </w:tcPr>
          <w:p w:rsidR="003225D4" w:rsidRDefault="0002301E">
            <w:r>
              <w:rPr>
                <w:sz w:val="16"/>
                <w:szCs w:val="16"/>
                <w:highlight w:val="white"/>
              </w:rPr>
              <w:t>PEDA</w:t>
            </w:r>
            <w:r>
              <w:rPr>
                <w:sz w:val="16"/>
                <w:szCs w:val="16"/>
                <w:highlight w:val="white"/>
              </w:rPr>
              <w:t>GOGY I: EGG sponsored: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highlight w:val="white"/>
              </w:rPr>
              <w:t>Game-based / gamified pedagogy</w:t>
            </w:r>
          </w:p>
        </w:tc>
        <w:tc>
          <w:tcPr>
            <w:tcW w:w="4675" w:type="dxa"/>
          </w:tcPr>
          <w:p w:rsidR="003225D4" w:rsidRDefault="0002301E">
            <w:r>
              <w:rPr>
                <w:sz w:val="16"/>
                <w:szCs w:val="16"/>
                <w:highlight w:val="white"/>
              </w:rPr>
              <w:t>PEDAGOGY II: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highlight w:val="white"/>
              </w:rPr>
              <w:t xml:space="preserve">Teaching pre-modernity: </w:t>
            </w:r>
            <w:proofErr w:type="spellStart"/>
            <w:r>
              <w:rPr>
                <w:sz w:val="16"/>
                <w:szCs w:val="16"/>
                <w:highlight w:val="white"/>
              </w:rPr>
              <w:t>Interdisciplinarity</w:t>
            </w:r>
            <w:proofErr w:type="spellEnd"/>
            <w:r>
              <w:rPr>
                <w:sz w:val="16"/>
                <w:szCs w:val="16"/>
                <w:highlight w:val="white"/>
              </w:rPr>
              <w:t xml:space="preserve"> in the liberal arts</w:t>
            </w:r>
          </w:p>
        </w:tc>
      </w:tr>
      <w:tr w:rsidR="003225D4">
        <w:tc>
          <w:tcPr>
            <w:tcW w:w="4675" w:type="dxa"/>
          </w:tcPr>
          <w:p w:rsidR="003225D4" w:rsidRDefault="0002301E">
            <w:r>
              <w:rPr>
                <w:sz w:val="16"/>
                <w:szCs w:val="16"/>
                <w:highlight w:val="white"/>
              </w:rPr>
              <w:t xml:space="preserve">FILMS: contemporary representations of the </w:t>
            </w:r>
            <w:proofErr w:type="spellStart"/>
            <w:r>
              <w:rPr>
                <w:sz w:val="16"/>
                <w:szCs w:val="16"/>
                <w:highlight w:val="white"/>
              </w:rPr>
              <w:t>ancien</w:t>
            </w:r>
            <w:proofErr w:type="spellEnd"/>
            <w:r>
              <w:rPr>
                <w:sz w:val="16"/>
                <w:szCs w:val="16"/>
                <w:highlight w:val="white"/>
              </w:rPr>
              <w:t xml:space="preserve"> régime’s culture and texts</w:t>
            </w:r>
          </w:p>
        </w:tc>
        <w:tc>
          <w:tcPr>
            <w:tcW w:w="4675" w:type="dxa"/>
          </w:tcPr>
          <w:p w:rsidR="003225D4" w:rsidRDefault="0002301E">
            <w:r>
              <w:rPr>
                <w:sz w:val="16"/>
                <w:szCs w:val="16"/>
                <w:highlight w:val="white"/>
              </w:rPr>
              <w:t xml:space="preserve">THEATRE: Postmodern representation of the </w:t>
            </w:r>
            <w:proofErr w:type="spellStart"/>
            <w:r>
              <w:rPr>
                <w:sz w:val="16"/>
                <w:szCs w:val="16"/>
                <w:highlight w:val="white"/>
              </w:rPr>
              <w:t>ancie</w:t>
            </w:r>
            <w:r>
              <w:rPr>
                <w:sz w:val="16"/>
                <w:szCs w:val="16"/>
                <w:highlight w:val="white"/>
              </w:rPr>
              <w:t>n</w:t>
            </w:r>
            <w:proofErr w:type="spellEnd"/>
            <w:r>
              <w:rPr>
                <w:sz w:val="16"/>
                <w:szCs w:val="16"/>
                <w:highlight w:val="white"/>
              </w:rPr>
              <w:t xml:space="preserve"> régime</w:t>
            </w:r>
          </w:p>
        </w:tc>
      </w:tr>
      <w:tr w:rsidR="003225D4">
        <w:tc>
          <w:tcPr>
            <w:tcW w:w="4675" w:type="dxa"/>
          </w:tcPr>
          <w:p w:rsidR="003225D4" w:rsidRDefault="0002301E">
            <w:r>
              <w:rPr>
                <w:sz w:val="16"/>
                <w:szCs w:val="16"/>
                <w:highlight w:val="white"/>
              </w:rPr>
              <w:t>MUSIC: Entertainment at the courts of Louis XIII and Louis XIV</w:t>
            </w:r>
          </w:p>
        </w:tc>
        <w:tc>
          <w:tcPr>
            <w:tcW w:w="4675" w:type="dxa"/>
          </w:tcPr>
          <w:p w:rsidR="003225D4" w:rsidRDefault="0002301E">
            <w:r>
              <w:rPr>
                <w:sz w:val="16"/>
                <w:szCs w:val="16"/>
                <w:highlight w:val="white"/>
              </w:rPr>
              <w:t>FAIRY TALES: 17th century fairy tales and motifs in our entertainment culture.</w:t>
            </w:r>
          </w:p>
        </w:tc>
      </w:tr>
      <w:tr w:rsidR="003225D4">
        <w:tc>
          <w:tcPr>
            <w:tcW w:w="4675" w:type="dxa"/>
          </w:tcPr>
          <w:p w:rsidR="003225D4" w:rsidRDefault="0002301E">
            <w:r>
              <w:rPr>
                <w:sz w:val="16"/>
                <w:szCs w:val="16"/>
              </w:rPr>
              <w:t xml:space="preserve">PARIS-PROVINCE : Madame de </w:t>
            </w:r>
            <w:proofErr w:type="spellStart"/>
            <w:r>
              <w:rPr>
                <w:sz w:val="16"/>
                <w:szCs w:val="16"/>
              </w:rPr>
              <w:t>Sévigné</w:t>
            </w:r>
            <w:proofErr w:type="spellEnd"/>
            <w:r>
              <w:rPr>
                <w:sz w:val="16"/>
                <w:szCs w:val="16"/>
              </w:rPr>
              <w:t xml:space="preserve"> et le divertissement de </w:t>
            </w:r>
            <w:proofErr w:type="spellStart"/>
            <w:r>
              <w:rPr>
                <w:sz w:val="16"/>
                <w:szCs w:val="16"/>
              </w:rPr>
              <w:t>cour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dans</w:t>
            </w:r>
            <w:proofErr w:type="spellEnd"/>
            <w:r>
              <w:rPr>
                <w:sz w:val="16"/>
                <w:szCs w:val="16"/>
              </w:rPr>
              <w:t xml:space="preserve"> et par la </w:t>
            </w:r>
            <w:proofErr w:type="spellStart"/>
            <w:r>
              <w:rPr>
                <w:sz w:val="16"/>
                <w:szCs w:val="16"/>
              </w:rPr>
              <w:t>correspondance</w:t>
            </w:r>
            <w:proofErr w:type="spellEnd"/>
          </w:p>
        </w:tc>
        <w:tc>
          <w:tcPr>
            <w:tcW w:w="4675" w:type="dxa"/>
          </w:tcPr>
          <w:p w:rsidR="003225D4" w:rsidRDefault="0002301E">
            <w:r>
              <w:rPr>
                <w:sz w:val="16"/>
                <w:szCs w:val="16"/>
                <w:highlight w:val="white"/>
              </w:rPr>
              <w:t>INTERDISCIPLINARY ROUNDTABLE: Tagging the birth of modernity and its end: disciplinary pluralism</w:t>
            </w:r>
          </w:p>
        </w:tc>
      </w:tr>
      <w:tr w:rsidR="003225D4">
        <w:tc>
          <w:tcPr>
            <w:tcW w:w="4675" w:type="dxa"/>
          </w:tcPr>
          <w:p w:rsidR="003225D4" w:rsidRDefault="0002301E">
            <w:r>
              <w:rPr>
                <w:sz w:val="16"/>
                <w:szCs w:val="16"/>
                <w:highlight w:val="white"/>
              </w:rPr>
              <w:t>THE NEW WORLD: early-modern entertainment in the colonies (Caribbean, Canada)</w:t>
            </w:r>
          </w:p>
        </w:tc>
        <w:tc>
          <w:tcPr>
            <w:tcW w:w="4675" w:type="dxa"/>
          </w:tcPr>
          <w:p w:rsidR="003225D4" w:rsidRDefault="0002301E">
            <w:r>
              <w:rPr>
                <w:sz w:val="16"/>
                <w:szCs w:val="16"/>
              </w:rPr>
              <w:t>LA ROUTE DES INDES: east and west riches viewed through the eyes of the ambassad</w:t>
            </w:r>
            <w:r>
              <w:rPr>
                <w:sz w:val="16"/>
                <w:szCs w:val="16"/>
              </w:rPr>
              <w:t>ors</w:t>
            </w:r>
          </w:p>
        </w:tc>
      </w:tr>
      <w:tr w:rsidR="003225D4">
        <w:tc>
          <w:tcPr>
            <w:tcW w:w="4675" w:type="dxa"/>
          </w:tcPr>
          <w:p w:rsidR="003225D4" w:rsidRDefault="0002301E">
            <w:r>
              <w:rPr>
                <w:sz w:val="16"/>
                <w:szCs w:val="16"/>
                <w:highlight w:val="white"/>
              </w:rPr>
              <w:t>PIRACY: early and post-modern world</w:t>
            </w:r>
          </w:p>
        </w:tc>
        <w:tc>
          <w:tcPr>
            <w:tcW w:w="4675" w:type="dxa"/>
          </w:tcPr>
          <w:p w:rsidR="003225D4" w:rsidRDefault="0002301E">
            <w:r>
              <w:rPr>
                <w:sz w:val="16"/>
                <w:szCs w:val="16"/>
                <w:highlight w:val="white"/>
              </w:rPr>
              <w:t>COMPARATIVE POP-CULTURE: Superheroes, fairies and zombies, 17</w:t>
            </w:r>
            <w:r>
              <w:rPr>
                <w:sz w:val="16"/>
                <w:szCs w:val="16"/>
                <w:highlight w:val="white"/>
                <w:vertAlign w:val="superscript"/>
              </w:rPr>
              <w:t>th</w:t>
            </w:r>
            <w:r>
              <w:rPr>
                <w:sz w:val="16"/>
                <w:szCs w:val="16"/>
                <w:highlight w:val="white"/>
              </w:rPr>
              <w:t>, 21</w:t>
            </w:r>
            <w:r>
              <w:rPr>
                <w:sz w:val="16"/>
                <w:szCs w:val="16"/>
                <w:highlight w:val="white"/>
                <w:vertAlign w:val="superscript"/>
              </w:rPr>
              <w:t>st</w:t>
            </w:r>
            <w:r>
              <w:rPr>
                <w:sz w:val="16"/>
                <w:szCs w:val="16"/>
                <w:highlight w:val="white"/>
              </w:rPr>
              <w:t xml:space="preserve"> centuries</w:t>
            </w:r>
          </w:p>
        </w:tc>
      </w:tr>
      <w:tr w:rsidR="003225D4">
        <w:tc>
          <w:tcPr>
            <w:tcW w:w="4675" w:type="dxa"/>
          </w:tcPr>
          <w:p w:rsidR="003225D4" w:rsidRDefault="0002301E">
            <w:r>
              <w:rPr>
                <w:sz w:val="16"/>
                <w:szCs w:val="16"/>
                <w:highlight w:val="white"/>
              </w:rPr>
              <w:t>SCIENCE-/-FICTION? The beginning of our era starts with the scientific revolution</w:t>
            </w:r>
          </w:p>
        </w:tc>
        <w:tc>
          <w:tcPr>
            <w:tcW w:w="4675" w:type="dxa"/>
          </w:tcPr>
          <w:p w:rsidR="003225D4" w:rsidRDefault="0002301E">
            <w:r>
              <w:rPr>
                <w:sz w:val="16"/>
                <w:szCs w:val="16"/>
              </w:rPr>
              <w:t>PLAIRE ET INSTRUIRE: entertainment in Paris, in Prov</w:t>
            </w:r>
            <w:r>
              <w:rPr>
                <w:sz w:val="16"/>
                <w:szCs w:val="16"/>
              </w:rPr>
              <w:t>ince, and at the courts</w:t>
            </w:r>
          </w:p>
        </w:tc>
      </w:tr>
      <w:tr w:rsidR="003225D4">
        <w:tc>
          <w:tcPr>
            <w:tcW w:w="4675" w:type="dxa"/>
          </w:tcPr>
          <w:p w:rsidR="003225D4" w:rsidRDefault="0002301E">
            <w:r>
              <w:rPr>
                <w:sz w:val="16"/>
                <w:szCs w:val="16"/>
              </w:rPr>
              <w:t>LE SALON: birth of mundane entertainment</w:t>
            </w:r>
          </w:p>
        </w:tc>
        <w:tc>
          <w:tcPr>
            <w:tcW w:w="4675" w:type="dxa"/>
          </w:tcPr>
          <w:p w:rsidR="003225D4" w:rsidRDefault="0002301E">
            <w:r>
              <w:rPr>
                <w:sz w:val="16"/>
                <w:szCs w:val="16"/>
              </w:rPr>
              <w:t>THE CONSTRUCTION OF VERSAILLES: creating the biggest entertainment venue in the world</w:t>
            </w:r>
          </w:p>
        </w:tc>
      </w:tr>
    </w:tbl>
    <w:p w:rsidR="003225D4" w:rsidRDefault="003225D4"/>
    <w:p w:rsidR="003225D4" w:rsidRDefault="0002301E">
      <w:pPr>
        <w:spacing w:after="0"/>
      </w:pPr>
      <w:proofErr w:type="spellStart"/>
      <w:r>
        <w:rPr>
          <w:b/>
          <w:sz w:val="20"/>
          <w:szCs w:val="20"/>
        </w:rPr>
        <w:t>Organisateurs</w:t>
      </w:r>
      <w:proofErr w:type="spellEnd"/>
      <w:r>
        <w:rPr>
          <w:b/>
          <w:sz w:val="20"/>
          <w:szCs w:val="20"/>
        </w:rPr>
        <w:t>:</w:t>
      </w:r>
    </w:p>
    <w:p w:rsidR="003225D4" w:rsidRDefault="0002301E">
      <w:pPr>
        <w:spacing w:after="0"/>
      </w:pPr>
      <w:r>
        <w:rPr>
          <w:sz w:val="20"/>
          <w:szCs w:val="20"/>
        </w:rPr>
        <w:t xml:space="preserve">Benjamin </w:t>
      </w:r>
      <w:proofErr w:type="spellStart"/>
      <w:r>
        <w:rPr>
          <w:sz w:val="20"/>
          <w:szCs w:val="20"/>
        </w:rPr>
        <w:t>Balak</w:t>
      </w:r>
      <w:proofErr w:type="spellEnd"/>
      <w:r>
        <w:rPr>
          <w:sz w:val="20"/>
          <w:szCs w:val="20"/>
        </w:rPr>
        <w:t xml:space="preserve">, Dept. </w:t>
      </w:r>
      <w:proofErr w:type="spellStart"/>
      <w:r>
        <w:rPr>
          <w:sz w:val="20"/>
          <w:szCs w:val="20"/>
        </w:rPr>
        <w:t>d’Economie</w:t>
      </w:r>
      <w:proofErr w:type="spellEnd"/>
      <w:r>
        <w:rPr>
          <w:sz w:val="20"/>
          <w:szCs w:val="20"/>
        </w:rPr>
        <w:t>, co-</w:t>
      </w:r>
      <w:proofErr w:type="spellStart"/>
      <w:r>
        <w:rPr>
          <w:sz w:val="20"/>
          <w:szCs w:val="20"/>
        </w:rPr>
        <w:t>président</w:t>
      </w:r>
      <w:proofErr w:type="spellEnd"/>
      <w:r>
        <w:rPr>
          <w:sz w:val="20"/>
          <w:szCs w:val="20"/>
        </w:rPr>
        <w:t xml:space="preserve"> de la NASSCFL Rollins </w:t>
      </w:r>
      <w:proofErr w:type="gramStart"/>
      <w:r>
        <w:rPr>
          <w:sz w:val="20"/>
          <w:szCs w:val="20"/>
        </w:rPr>
        <w:t>College :</w:t>
      </w:r>
      <w:proofErr w:type="gramEnd"/>
      <w:r>
        <w:rPr>
          <w:sz w:val="20"/>
          <w:szCs w:val="20"/>
        </w:rPr>
        <w:t xml:space="preserve"> </w:t>
      </w:r>
      <w:hyperlink r:id="rId6">
        <w:r>
          <w:rPr>
            <w:color w:val="0563C1"/>
            <w:sz w:val="20"/>
            <w:szCs w:val="20"/>
            <w:u w:val="single"/>
          </w:rPr>
          <w:t>bbalak@rollins.edu</w:t>
        </w:r>
      </w:hyperlink>
      <w:hyperlink r:id="rId7"/>
    </w:p>
    <w:p w:rsidR="003225D4" w:rsidRDefault="0002301E">
      <w:pPr>
        <w:spacing w:after="0"/>
      </w:pPr>
      <w:r>
        <w:rPr>
          <w:sz w:val="20"/>
          <w:szCs w:val="20"/>
        </w:rPr>
        <w:t xml:space="preserve">Susan Libby, Dept. des Arts, Rollins College: </w:t>
      </w:r>
      <w:hyperlink r:id="rId8">
        <w:r>
          <w:rPr>
            <w:color w:val="0563C1"/>
            <w:sz w:val="20"/>
            <w:szCs w:val="20"/>
            <w:u w:val="single"/>
          </w:rPr>
          <w:t>slibby@rollins.edu</w:t>
        </w:r>
      </w:hyperlink>
      <w:hyperlink r:id="rId9"/>
    </w:p>
    <w:p w:rsidR="003225D4" w:rsidRDefault="0002301E">
      <w:pPr>
        <w:spacing w:after="0"/>
      </w:pPr>
      <w:r>
        <w:rPr>
          <w:sz w:val="20"/>
          <w:szCs w:val="20"/>
        </w:rPr>
        <w:t xml:space="preserve">Monica Montalvo, Dept. de </w:t>
      </w:r>
      <w:proofErr w:type="spellStart"/>
      <w:r>
        <w:rPr>
          <w:sz w:val="20"/>
          <w:szCs w:val="20"/>
        </w:rPr>
        <w:t>Langues</w:t>
      </w:r>
      <w:proofErr w:type="spellEnd"/>
      <w:r>
        <w:rPr>
          <w:sz w:val="20"/>
          <w:szCs w:val="20"/>
        </w:rPr>
        <w:t xml:space="preserve"> et </w:t>
      </w:r>
      <w:proofErr w:type="spellStart"/>
      <w:r>
        <w:rPr>
          <w:sz w:val="20"/>
          <w:szCs w:val="20"/>
        </w:rPr>
        <w:t>Littératures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Modernes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UCF :</w:t>
      </w:r>
      <w:proofErr w:type="gramEnd"/>
      <w:r>
        <w:rPr>
          <w:sz w:val="20"/>
          <w:szCs w:val="20"/>
        </w:rPr>
        <w:t xml:space="preserve"> </w:t>
      </w:r>
      <w:hyperlink r:id="rId10">
        <w:r>
          <w:rPr>
            <w:color w:val="0563C1"/>
            <w:sz w:val="20"/>
            <w:szCs w:val="20"/>
            <w:u w:val="single"/>
          </w:rPr>
          <w:t>Maria.montalvo@ucf.edu</w:t>
        </w:r>
      </w:hyperlink>
      <w:hyperlink r:id="rId11"/>
    </w:p>
    <w:p w:rsidR="003225D4" w:rsidRDefault="0002301E" w:rsidP="0002301E">
      <w:pPr>
        <w:spacing w:after="0"/>
      </w:pPr>
      <w:r>
        <w:rPr>
          <w:sz w:val="20"/>
          <w:szCs w:val="20"/>
        </w:rPr>
        <w:t>Charlotte Trinquet du Lys, co-</w:t>
      </w:r>
      <w:proofErr w:type="spellStart"/>
      <w:r>
        <w:rPr>
          <w:sz w:val="20"/>
          <w:szCs w:val="20"/>
        </w:rPr>
        <w:t>présidente</w:t>
      </w:r>
      <w:proofErr w:type="spellEnd"/>
      <w:r>
        <w:rPr>
          <w:sz w:val="20"/>
          <w:szCs w:val="20"/>
        </w:rPr>
        <w:t xml:space="preserve"> de la NASSCFL, </w:t>
      </w:r>
      <w:proofErr w:type="spellStart"/>
      <w:r>
        <w:rPr>
          <w:sz w:val="20"/>
          <w:szCs w:val="20"/>
        </w:rPr>
        <w:t>Dept</w:t>
      </w:r>
      <w:proofErr w:type="spellEnd"/>
      <w:r>
        <w:rPr>
          <w:sz w:val="20"/>
          <w:szCs w:val="20"/>
        </w:rPr>
        <w:t xml:space="preserve"> de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Langues</w:t>
      </w:r>
      <w:proofErr w:type="spellEnd"/>
      <w:r>
        <w:rPr>
          <w:sz w:val="20"/>
          <w:szCs w:val="20"/>
        </w:rPr>
        <w:t xml:space="preserve"> et </w:t>
      </w:r>
      <w:proofErr w:type="spellStart"/>
      <w:r>
        <w:rPr>
          <w:sz w:val="20"/>
          <w:szCs w:val="20"/>
        </w:rPr>
        <w:t>Littératures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Modernes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UCF :</w:t>
      </w:r>
      <w:proofErr w:type="gramEnd"/>
      <w:r>
        <w:rPr>
          <w:sz w:val="20"/>
          <w:szCs w:val="20"/>
        </w:rPr>
        <w:t xml:space="preserve"> </w:t>
      </w:r>
      <w:hyperlink r:id="rId12">
        <w:r>
          <w:rPr>
            <w:color w:val="0563C1"/>
            <w:sz w:val="20"/>
            <w:szCs w:val="20"/>
            <w:u w:val="single"/>
          </w:rPr>
          <w:t>anne-charlotte.trinquet@ucf.edu</w:t>
        </w:r>
      </w:hyperlink>
      <w:bookmarkStart w:id="1" w:name="_GoBack"/>
      <w:bookmarkEnd w:id="1"/>
    </w:p>
    <w:p w:rsidR="003225D4" w:rsidRDefault="0002301E">
      <w:pPr>
        <w:jc w:val="center"/>
      </w:pPr>
      <w:r>
        <w:rPr>
          <w:b/>
        </w:rPr>
        <w:lastRenderedPageBreak/>
        <w:t>46th Annual Congress of the North American Society for Seventeenth Century French Literature</w:t>
      </w:r>
    </w:p>
    <w:p w:rsidR="003225D4" w:rsidRDefault="0002301E">
      <w:pPr>
        <w:spacing w:after="0"/>
        <w:jc w:val="center"/>
      </w:pPr>
      <w:r>
        <w:t>Rollins College, the University of Central Florida, Orlando, FL, USA</w:t>
      </w:r>
    </w:p>
    <w:p w:rsidR="003225D4" w:rsidRDefault="0002301E">
      <w:pPr>
        <w:spacing w:after="0"/>
        <w:jc w:val="center"/>
      </w:pPr>
      <w:r>
        <w:t>June 1-3, 2016</w:t>
      </w:r>
    </w:p>
    <w:p w:rsidR="003225D4" w:rsidRDefault="0002301E">
      <w:pPr>
        <w:jc w:val="center"/>
      </w:pPr>
      <w:r>
        <w:rPr>
          <w:b/>
          <w:sz w:val="28"/>
          <w:szCs w:val="28"/>
        </w:rPr>
        <w:t>Creation, Re-creation, and Entertainment: Early Modernity and Postmodernity</w:t>
      </w:r>
    </w:p>
    <w:p w:rsidR="003225D4" w:rsidRDefault="0002301E">
      <w:r>
        <w:rPr>
          <w:sz w:val="20"/>
          <w:szCs w:val="20"/>
        </w:rPr>
        <w:t>Orlando, Florida, may be one of the best places to discuss the subject of creation and re-creati</w:t>
      </w:r>
      <w:r>
        <w:rPr>
          <w:sz w:val="20"/>
          <w:szCs w:val="20"/>
        </w:rPr>
        <w:t>on of entertainment: the city lives under the shadow of Disney corporation, whose most celebrated re-creations are based on French texts from the 17th century French literature, and in particular Perrault’s fairy tales. From this perspective, whether we sp</w:t>
      </w:r>
      <w:r>
        <w:rPr>
          <w:sz w:val="20"/>
          <w:szCs w:val="20"/>
        </w:rPr>
        <w:t>eak of fireworks in the shadow of a prince’s castle, a morality tale to entertain children and parents alike, or even a theatrical representation that seems to appear from magic, the three hundred years that separate Orlando and Versailles seem to disappea</w:t>
      </w:r>
      <w:r>
        <w:rPr>
          <w:sz w:val="20"/>
          <w:szCs w:val="20"/>
        </w:rPr>
        <w:t>r: the parallels between the 17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21st centuries are founded on the same drive to enliven and enlighten one's world.</w:t>
      </w:r>
    </w:p>
    <w:p w:rsidR="003225D4" w:rsidRDefault="0002301E">
      <w:r>
        <w:rPr>
          <w:sz w:val="20"/>
          <w:szCs w:val="20"/>
        </w:rPr>
        <w:t>The purpose of this inter- and transdisciplinary conference is to investigate the concept and practices of entertainment during the for</w:t>
      </w:r>
      <w:r>
        <w:rPr>
          <w:sz w:val="20"/>
          <w:szCs w:val="20"/>
        </w:rPr>
        <w:t>mation of the modern world, for which the 17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century is a pillar. We will consider the economics, the politics, and the institutions of literary, artistic, popular, scientific, and mundane works, as they evolved in 17th and early 18th centuries. This era</w:t>
      </w:r>
      <w:r>
        <w:rPr>
          <w:sz w:val="20"/>
          <w:szCs w:val="20"/>
        </w:rPr>
        <w:t xml:space="preserve"> being drawn from its past and having shaped the system of the modern world, we want to also explore the processes of re-creations of 17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century works, as societies and their cultural artifacts are globally transformed through their various inspirations.</w:t>
      </w:r>
      <w:r>
        <w:rPr>
          <w:sz w:val="20"/>
          <w:szCs w:val="20"/>
        </w:rPr>
        <w:t xml:space="preserve"> This aspect of the conference explores the relationship between the creation and the re-creation of a work, and transgresses the ephemeral barriers of time and space to study the 17th century, its influences, and the impact it had and continues to have on</w:t>
      </w:r>
      <w:r>
        <w:rPr>
          <w:sz w:val="20"/>
          <w:szCs w:val="20"/>
        </w:rPr>
        <w:t xml:space="preserve"> our world.</w:t>
      </w:r>
    </w:p>
    <w:p w:rsidR="003225D4" w:rsidRDefault="0002301E">
      <w:r>
        <w:rPr>
          <w:sz w:val="20"/>
          <w:szCs w:val="20"/>
        </w:rPr>
        <w:t>In the spirit of the topic, we encourage the most creative (and entertaining) panels and presentations. We welcome submissions from all disciplines and inter/transdisciplinary perspectives that address some aspect of this broad topic. We also e</w:t>
      </w:r>
      <w:r>
        <w:rPr>
          <w:sz w:val="20"/>
          <w:szCs w:val="20"/>
        </w:rPr>
        <w:t>ncourage you to submit papers and panels on education and pedagogy in relationship to the 17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century and its influence.</w:t>
      </w:r>
    </w:p>
    <w:p w:rsidR="003225D4" w:rsidRDefault="003225D4">
      <w:pPr>
        <w:spacing w:after="0"/>
      </w:pPr>
    </w:p>
    <w:p w:rsidR="003225D4" w:rsidRDefault="0002301E">
      <w:pPr>
        <w:spacing w:after="0"/>
      </w:pPr>
      <w:r>
        <w:rPr>
          <w:b/>
          <w:sz w:val="20"/>
          <w:szCs w:val="20"/>
        </w:rPr>
        <w:t>Abstracts proposals for presentations</w:t>
      </w:r>
      <w:r>
        <w:rPr>
          <w:sz w:val="20"/>
          <w:szCs w:val="20"/>
        </w:rPr>
        <w:t xml:space="preserve"> (300 words) have to be sent by January 1</w:t>
      </w:r>
      <w:r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, 2016: </w:t>
      </w:r>
      <w:hyperlink r:id="rId13">
        <w:r>
          <w:rPr>
            <w:color w:val="0563C1"/>
            <w:sz w:val="20"/>
            <w:szCs w:val="20"/>
            <w:u w:val="single"/>
          </w:rPr>
          <w:t>nasscfl2016@gmail.com</w:t>
        </w:r>
      </w:hyperlink>
      <w:hyperlink r:id="rId14"/>
    </w:p>
    <w:p w:rsidR="003225D4" w:rsidRDefault="0002301E">
      <w:r>
        <w:rPr>
          <w:sz w:val="20"/>
          <w:szCs w:val="20"/>
        </w:rPr>
        <w:t>The committee will evaluate the abstracts and notify the panelists by January 20, 2016.</w:t>
      </w:r>
    </w:p>
    <w:p w:rsidR="003225D4" w:rsidRDefault="0002301E">
      <w:r>
        <w:rPr>
          <w:b/>
          <w:sz w:val="20"/>
          <w:szCs w:val="20"/>
        </w:rPr>
        <w:t>Tentative sessions</w:t>
      </w:r>
      <w:r>
        <w:rPr>
          <w:sz w:val="20"/>
          <w:szCs w:val="20"/>
        </w:rPr>
        <w:t>: the list is non-exhaustive and you are encouraged to submit other themes:</w:t>
      </w:r>
    </w:p>
    <w:tbl>
      <w:tblPr>
        <w:tblStyle w:val="a0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5"/>
        <w:gridCol w:w="4675"/>
      </w:tblGrid>
      <w:tr w:rsidR="003225D4">
        <w:tc>
          <w:tcPr>
            <w:tcW w:w="4675" w:type="dxa"/>
          </w:tcPr>
          <w:p w:rsidR="003225D4" w:rsidRDefault="0002301E">
            <w:r>
              <w:rPr>
                <w:sz w:val="16"/>
                <w:szCs w:val="16"/>
                <w:highlight w:val="white"/>
              </w:rPr>
              <w:t>PEDAGOGY I: EGG sponsored: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highlight w:val="white"/>
              </w:rPr>
              <w:t>Game-based / gamified pedagogy</w:t>
            </w:r>
          </w:p>
        </w:tc>
        <w:tc>
          <w:tcPr>
            <w:tcW w:w="4675" w:type="dxa"/>
          </w:tcPr>
          <w:p w:rsidR="003225D4" w:rsidRDefault="0002301E">
            <w:r>
              <w:rPr>
                <w:sz w:val="16"/>
                <w:szCs w:val="16"/>
                <w:highlight w:val="white"/>
              </w:rPr>
              <w:t>PEDAGOGY II: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highlight w:val="white"/>
              </w:rPr>
              <w:t xml:space="preserve">Teaching pre-modernity: </w:t>
            </w:r>
            <w:proofErr w:type="spellStart"/>
            <w:r>
              <w:rPr>
                <w:sz w:val="16"/>
                <w:szCs w:val="16"/>
                <w:highlight w:val="white"/>
              </w:rPr>
              <w:t>Interdisciplinarity</w:t>
            </w:r>
            <w:proofErr w:type="spellEnd"/>
            <w:r>
              <w:rPr>
                <w:sz w:val="16"/>
                <w:szCs w:val="16"/>
                <w:highlight w:val="white"/>
              </w:rPr>
              <w:t xml:space="preserve"> in the liberal arts</w:t>
            </w:r>
          </w:p>
        </w:tc>
      </w:tr>
      <w:tr w:rsidR="003225D4">
        <w:tc>
          <w:tcPr>
            <w:tcW w:w="4675" w:type="dxa"/>
          </w:tcPr>
          <w:p w:rsidR="003225D4" w:rsidRDefault="0002301E">
            <w:r>
              <w:rPr>
                <w:sz w:val="16"/>
                <w:szCs w:val="16"/>
                <w:highlight w:val="white"/>
              </w:rPr>
              <w:t xml:space="preserve">FILMS: contemporary representations of the </w:t>
            </w:r>
            <w:proofErr w:type="spellStart"/>
            <w:r>
              <w:rPr>
                <w:sz w:val="16"/>
                <w:szCs w:val="16"/>
                <w:highlight w:val="white"/>
              </w:rPr>
              <w:t>ancien</w:t>
            </w:r>
            <w:proofErr w:type="spellEnd"/>
            <w:r>
              <w:rPr>
                <w:sz w:val="16"/>
                <w:szCs w:val="16"/>
                <w:highlight w:val="white"/>
              </w:rPr>
              <w:t xml:space="preserve"> régime’s culture and texts</w:t>
            </w:r>
          </w:p>
        </w:tc>
        <w:tc>
          <w:tcPr>
            <w:tcW w:w="4675" w:type="dxa"/>
          </w:tcPr>
          <w:p w:rsidR="003225D4" w:rsidRDefault="0002301E">
            <w:r>
              <w:rPr>
                <w:sz w:val="16"/>
                <w:szCs w:val="16"/>
                <w:highlight w:val="white"/>
              </w:rPr>
              <w:t xml:space="preserve">THEATRE: Postmodern representation of the </w:t>
            </w:r>
            <w:proofErr w:type="spellStart"/>
            <w:r>
              <w:rPr>
                <w:sz w:val="16"/>
                <w:szCs w:val="16"/>
                <w:highlight w:val="white"/>
              </w:rPr>
              <w:t>a</w:t>
            </w:r>
            <w:r>
              <w:rPr>
                <w:sz w:val="16"/>
                <w:szCs w:val="16"/>
                <w:highlight w:val="white"/>
              </w:rPr>
              <w:t>ncien</w:t>
            </w:r>
            <w:proofErr w:type="spellEnd"/>
            <w:r>
              <w:rPr>
                <w:sz w:val="16"/>
                <w:szCs w:val="16"/>
                <w:highlight w:val="white"/>
              </w:rPr>
              <w:t xml:space="preserve"> régime</w:t>
            </w:r>
          </w:p>
        </w:tc>
      </w:tr>
      <w:tr w:rsidR="003225D4">
        <w:tc>
          <w:tcPr>
            <w:tcW w:w="4675" w:type="dxa"/>
          </w:tcPr>
          <w:p w:rsidR="003225D4" w:rsidRDefault="0002301E">
            <w:r>
              <w:rPr>
                <w:sz w:val="16"/>
                <w:szCs w:val="16"/>
                <w:highlight w:val="white"/>
              </w:rPr>
              <w:t>MUSIC: Entertainment at the courts of Louis XIII and Louis XIV</w:t>
            </w:r>
          </w:p>
        </w:tc>
        <w:tc>
          <w:tcPr>
            <w:tcW w:w="4675" w:type="dxa"/>
          </w:tcPr>
          <w:p w:rsidR="003225D4" w:rsidRDefault="0002301E">
            <w:r>
              <w:rPr>
                <w:sz w:val="16"/>
                <w:szCs w:val="16"/>
                <w:highlight w:val="white"/>
              </w:rPr>
              <w:t>FAIRY TALES: 17th century fairy tales and motifs in our entertainment culture.</w:t>
            </w:r>
          </w:p>
        </w:tc>
      </w:tr>
      <w:tr w:rsidR="003225D4">
        <w:tc>
          <w:tcPr>
            <w:tcW w:w="4675" w:type="dxa"/>
          </w:tcPr>
          <w:p w:rsidR="003225D4" w:rsidRDefault="0002301E">
            <w:r>
              <w:rPr>
                <w:sz w:val="16"/>
                <w:szCs w:val="16"/>
              </w:rPr>
              <w:t xml:space="preserve">PARIS-PROVINCE : Madame de </w:t>
            </w:r>
            <w:proofErr w:type="spellStart"/>
            <w:r>
              <w:rPr>
                <w:sz w:val="16"/>
                <w:szCs w:val="16"/>
              </w:rPr>
              <w:t>Sévigné</w:t>
            </w:r>
            <w:proofErr w:type="spellEnd"/>
            <w:r>
              <w:rPr>
                <w:sz w:val="16"/>
                <w:szCs w:val="16"/>
              </w:rPr>
              <w:t xml:space="preserve"> et le divertissement de </w:t>
            </w:r>
            <w:proofErr w:type="spellStart"/>
            <w:r>
              <w:rPr>
                <w:sz w:val="16"/>
                <w:szCs w:val="16"/>
              </w:rPr>
              <w:t>cour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dans</w:t>
            </w:r>
            <w:proofErr w:type="spellEnd"/>
            <w:r>
              <w:rPr>
                <w:sz w:val="16"/>
                <w:szCs w:val="16"/>
              </w:rPr>
              <w:t xml:space="preserve"> et par la </w:t>
            </w:r>
            <w:proofErr w:type="spellStart"/>
            <w:r>
              <w:rPr>
                <w:sz w:val="16"/>
                <w:szCs w:val="16"/>
              </w:rPr>
              <w:t>correspondance</w:t>
            </w:r>
            <w:proofErr w:type="spellEnd"/>
          </w:p>
        </w:tc>
        <w:tc>
          <w:tcPr>
            <w:tcW w:w="4675" w:type="dxa"/>
          </w:tcPr>
          <w:p w:rsidR="003225D4" w:rsidRDefault="0002301E">
            <w:r>
              <w:rPr>
                <w:sz w:val="16"/>
                <w:szCs w:val="16"/>
                <w:highlight w:val="white"/>
              </w:rPr>
              <w:t>INTERDISCIPLINARY ROUNDTABLE: Tagging the birth of modernity and its end: disciplinary pluralism</w:t>
            </w:r>
          </w:p>
        </w:tc>
      </w:tr>
      <w:tr w:rsidR="003225D4">
        <w:tc>
          <w:tcPr>
            <w:tcW w:w="4675" w:type="dxa"/>
          </w:tcPr>
          <w:p w:rsidR="003225D4" w:rsidRDefault="0002301E">
            <w:r>
              <w:rPr>
                <w:sz w:val="16"/>
                <w:szCs w:val="16"/>
                <w:highlight w:val="white"/>
              </w:rPr>
              <w:t>THE NEW WORLD: early-modern entertainment in the colonies (Caribbean, Canada)</w:t>
            </w:r>
          </w:p>
        </w:tc>
        <w:tc>
          <w:tcPr>
            <w:tcW w:w="4675" w:type="dxa"/>
          </w:tcPr>
          <w:p w:rsidR="003225D4" w:rsidRDefault="0002301E">
            <w:r>
              <w:rPr>
                <w:sz w:val="16"/>
                <w:szCs w:val="16"/>
              </w:rPr>
              <w:t>LA ROUTE DES INDES: east and west riches viewed through the eyes of the ambassad</w:t>
            </w:r>
            <w:r>
              <w:rPr>
                <w:sz w:val="16"/>
                <w:szCs w:val="16"/>
              </w:rPr>
              <w:t>ors</w:t>
            </w:r>
          </w:p>
        </w:tc>
      </w:tr>
      <w:tr w:rsidR="003225D4">
        <w:tc>
          <w:tcPr>
            <w:tcW w:w="4675" w:type="dxa"/>
          </w:tcPr>
          <w:p w:rsidR="003225D4" w:rsidRDefault="0002301E">
            <w:r>
              <w:rPr>
                <w:sz w:val="16"/>
                <w:szCs w:val="16"/>
                <w:highlight w:val="white"/>
              </w:rPr>
              <w:t>PIRACY: early and post-modern world</w:t>
            </w:r>
          </w:p>
        </w:tc>
        <w:tc>
          <w:tcPr>
            <w:tcW w:w="4675" w:type="dxa"/>
          </w:tcPr>
          <w:p w:rsidR="003225D4" w:rsidRDefault="0002301E">
            <w:r>
              <w:rPr>
                <w:sz w:val="16"/>
                <w:szCs w:val="16"/>
                <w:highlight w:val="white"/>
              </w:rPr>
              <w:t>COMPARATIVE POP-CULTURE: Superheroes, fairies and zombies, 17</w:t>
            </w:r>
            <w:r>
              <w:rPr>
                <w:sz w:val="16"/>
                <w:szCs w:val="16"/>
                <w:highlight w:val="white"/>
                <w:vertAlign w:val="superscript"/>
              </w:rPr>
              <w:t>th</w:t>
            </w:r>
            <w:r>
              <w:rPr>
                <w:sz w:val="16"/>
                <w:szCs w:val="16"/>
                <w:highlight w:val="white"/>
              </w:rPr>
              <w:t>, 21</w:t>
            </w:r>
            <w:r>
              <w:rPr>
                <w:sz w:val="16"/>
                <w:szCs w:val="16"/>
                <w:highlight w:val="white"/>
                <w:vertAlign w:val="superscript"/>
              </w:rPr>
              <w:t>st</w:t>
            </w:r>
            <w:r>
              <w:rPr>
                <w:sz w:val="16"/>
                <w:szCs w:val="16"/>
                <w:highlight w:val="white"/>
              </w:rPr>
              <w:t xml:space="preserve"> centuries</w:t>
            </w:r>
          </w:p>
        </w:tc>
      </w:tr>
      <w:tr w:rsidR="003225D4">
        <w:tc>
          <w:tcPr>
            <w:tcW w:w="4675" w:type="dxa"/>
          </w:tcPr>
          <w:p w:rsidR="003225D4" w:rsidRDefault="0002301E">
            <w:r>
              <w:rPr>
                <w:sz w:val="16"/>
                <w:szCs w:val="16"/>
                <w:highlight w:val="white"/>
              </w:rPr>
              <w:t>SCIENCE-/-FICTION? The beginning of our era starts with the scientific revolution</w:t>
            </w:r>
          </w:p>
        </w:tc>
        <w:tc>
          <w:tcPr>
            <w:tcW w:w="4675" w:type="dxa"/>
          </w:tcPr>
          <w:p w:rsidR="003225D4" w:rsidRDefault="0002301E">
            <w:r>
              <w:rPr>
                <w:sz w:val="16"/>
                <w:szCs w:val="16"/>
              </w:rPr>
              <w:t>PLAIRE ET INSTRUIRE: entertainment in Paris, in Prov</w:t>
            </w:r>
            <w:r>
              <w:rPr>
                <w:sz w:val="16"/>
                <w:szCs w:val="16"/>
              </w:rPr>
              <w:t>ince, and at the courts</w:t>
            </w:r>
          </w:p>
        </w:tc>
      </w:tr>
      <w:tr w:rsidR="003225D4">
        <w:tc>
          <w:tcPr>
            <w:tcW w:w="4675" w:type="dxa"/>
          </w:tcPr>
          <w:p w:rsidR="003225D4" w:rsidRDefault="0002301E">
            <w:r>
              <w:rPr>
                <w:sz w:val="16"/>
                <w:szCs w:val="16"/>
              </w:rPr>
              <w:t>LE SALON: birth of mundane entertainment</w:t>
            </w:r>
          </w:p>
        </w:tc>
        <w:tc>
          <w:tcPr>
            <w:tcW w:w="4675" w:type="dxa"/>
          </w:tcPr>
          <w:p w:rsidR="003225D4" w:rsidRDefault="0002301E">
            <w:r>
              <w:rPr>
                <w:sz w:val="16"/>
                <w:szCs w:val="16"/>
              </w:rPr>
              <w:t>THE CONSTRUCTION OF VERSAILLES: creating the biggest entertainment venue in the world</w:t>
            </w:r>
          </w:p>
        </w:tc>
      </w:tr>
    </w:tbl>
    <w:p w:rsidR="003225D4" w:rsidRDefault="003225D4"/>
    <w:p w:rsidR="003225D4" w:rsidRDefault="0002301E">
      <w:pPr>
        <w:spacing w:after="0"/>
      </w:pPr>
      <w:r>
        <w:rPr>
          <w:b/>
        </w:rPr>
        <w:t xml:space="preserve">Organizers: </w:t>
      </w:r>
    </w:p>
    <w:p w:rsidR="003225D4" w:rsidRDefault="0002301E">
      <w:pPr>
        <w:spacing w:after="0"/>
      </w:pPr>
      <w:r>
        <w:t>Benjamin </w:t>
      </w:r>
      <w:proofErr w:type="spellStart"/>
      <w:r>
        <w:t>Balak</w:t>
      </w:r>
      <w:proofErr w:type="spellEnd"/>
      <w:r>
        <w:t>, NASSCFL co-president, Dept. of Economics, Rollins College: </w:t>
      </w:r>
      <w:hyperlink r:id="rId15">
        <w:r>
          <w:rPr>
            <w:color w:val="0563C1"/>
            <w:u w:val="single"/>
          </w:rPr>
          <w:t>bbalak@rollins.edu</w:t>
        </w:r>
      </w:hyperlink>
      <w:hyperlink r:id="rId16"/>
    </w:p>
    <w:p w:rsidR="003225D4" w:rsidRDefault="0002301E">
      <w:pPr>
        <w:spacing w:after="0"/>
      </w:pPr>
      <w:r>
        <w:t xml:space="preserve">Susan Libby, Dept. of Arts, Rollins College: </w:t>
      </w:r>
      <w:hyperlink r:id="rId17">
        <w:r>
          <w:rPr>
            <w:color w:val="0563C1"/>
            <w:u w:val="single"/>
          </w:rPr>
          <w:t>slibby@rollins.edu</w:t>
        </w:r>
      </w:hyperlink>
      <w:hyperlink r:id="rId18"/>
    </w:p>
    <w:p w:rsidR="003225D4" w:rsidRDefault="0002301E">
      <w:pPr>
        <w:spacing w:after="0"/>
      </w:pPr>
      <w:r>
        <w:t>Monica Montalvo, Dept. of Modern Languages and Literatures, UCF: </w:t>
      </w:r>
      <w:hyperlink r:id="rId19">
        <w:r>
          <w:rPr>
            <w:color w:val="0563C1"/>
            <w:u w:val="single"/>
          </w:rPr>
          <w:t>Maria.montalvo@ucf.edu</w:t>
        </w:r>
      </w:hyperlink>
      <w:hyperlink r:id="rId20"/>
    </w:p>
    <w:p w:rsidR="003225D4" w:rsidRDefault="0002301E">
      <w:pPr>
        <w:spacing w:after="0"/>
      </w:pPr>
      <w:r>
        <w:t>Charlotte Trinquet du Lys, NASSCFL co-president; Dept. of Modern Languages and Literatures, UCF: </w:t>
      </w:r>
    </w:p>
    <w:p w:rsidR="003225D4" w:rsidRDefault="0002301E">
      <w:pPr>
        <w:spacing w:after="0"/>
      </w:pPr>
      <w:hyperlink r:id="rId21">
        <w:r>
          <w:rPr>
            <w:color w:val="0563C1"/>
            <w:u w:val="single"/>
          </w:rPr>
          <w:t>anne-charlotte.trinquet@ucf.edu</w:t>
        </w:r>
      </w:hyperlink>
      <w:hyperlink r:id="rId22"/>
    </w:p>
    <w:p w:rsidR="003225D4" w:rsidRDefault="0002301E">
      <w:hyperlink r:id="rId23"/>
    </w:p>
    <w:sectPr w:rsidR="003225D4">
      <w:pgSz w:w="12240" w:h="15840"/>
      <w:pgMar w:top="630" w:right="1440" w:bottom="63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D4"/>
    <w:rsid w:val="0002301E"/>
    <w:rsid w:val="0032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C5794F-8CD3-4852-A828-E4924FBB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ibby@rollins.edu" TargetMode="External"/><Relationship Id="rId13" Type="http://schemas.openxmlformats.org/officeDocument/2006/relationships/hyperlink" Target="mailto:nasscfl2016@gmail.com" TargetMode="External"/><Relationship Id="rId18" Type="http://schemas.openxmlformats.org/officeDocument/2006/relationships/hyperlink" Target="mailto:slibby@rollins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nne-charlotte.trinquet@ucf.edu" TargetMode="External"/><Relationship Id="rId7" Type="http://schemas.openxmlformats.org/officeDocument/2006/relationships/hyperlink" Target="mailto:bbalak@rollins.edu" TargetMode="External"/><Relationship Id="rId12" Type="http://schemas.openxmlformats.org/officeDocument/2006/relationships/hyperlink" Target="mailto:anne-charlotte.trinquet@ucf.edu" TargetMode="External"/><Relationship Id="rId17" Type="http://schemas.openxmlformats.org/officeDocument/2006/relationships/hyperlink" Target="mailto:slibby@rollins.ed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bbalak@rollins.edu" TargetMode="External"/><Relationship Id="rId20" Type="http://schemas.openxmlformats.org/officeDocument/2006/relationships/hyperlink" Target="mailto:Maria.montalvo@ucf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bbalak@rollins.edu" TargetMode="External"/><Relationship Id="rId11" Type="http://schemas.openxmlformats.org/officeDocument/2006/relationships/hyperlink" Target="mailto:Maria.montalvo@ucf.ed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nasscfl2016@gmail.com" TargetMode="External"/><Relationship Id="rId15" Type="http://schemas.openxmlformats.org/officeDocument/2006/relationships/hyperlink" Target="mailto:bbalak@rollins.edu" TargetMode="External"/><Relationship Id="rId23" Type="http://schemas.openxmlformats.org/officeDocument/2006/relationships/hyperlink" Target="mailto:anne-charlotte.trinquet@ucf.edu" TargetMode="External"/><Relationship Id="rId10" Type="http://schemas.openxmlformats.org/officeDocument/2006/relationships/hyperlink" Target="mailto:Maria.montalvo@ucf.edu" TargetMode="External"/><Relationship Id="rId19" Type="http://schemas.openxmlformats.org/officeDocument/2006/relationships/hyperlink" Target="mailto:Maria.montalvo@ucf.edu" TargetMode="External"/><Relationship Id="rId4" Type="http://schemas.openxmlformats.org/officeDocument/2006/relationships/hyperlink" Target="mailto:nasscfl2016@gmail.com" TargetMode="External"/><Relationship Id="rId9" Type="http://schemas.openxmlformats.org/officeDocument/2006/relationships/hyperlink" Target="mailto:slibby@rollins.edu" TargetMode="External"/><Relationship Id="rId14" Type="http://schemas.openxmlformats.org/officeDocument/2006/relationships/hyperlink" Target="mailto:nasscfl2016@gmail.com" TargetMode="External"/><Relationship Id="rId22" Type="http://schemas.openxmlformats.org/officeDocument/2006/relationships/hyperlink" Target="mailto:anne-charlotte.trinquet@uc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Trinquet</dc:creator>
  <cp:lastModifiedBy>Charlotte Trinquet</cp:lastModifiedBy>
  <cp:revision>2</cp:revision>
  <dcterms:created xsi:type="dcterms:W3CDTF">2015-11-11T15:43:00Z</dcterms:created>
  <dcterms:modified xsi:type="dcterms:W3CDTF">2015-11-11T15:43:00Z</dcterms:modified>
</cp:coreProperties>
</file>